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9FF0" w14:textId="46F79D87" w:rsidR="002C5382" w:rsidRPr="002C5382" w:rsidRDefault="002C5382">
      <w:pPr>
        <w:rPr>
          <w:lang w:val="fr-LU"/>
        </w:rPr>
      </w:pPr>
      <w:r>
        <w:rPr>
          <w:rStyle w:val="rynqvb"/>
          <w:lang w:val="fr-FR"/>
        </w:rPr>
        <w:t xml:space="preserve">En 2002, </w:t>
      </w:r>
      <w:r>
        <w:rPr>
          <w:rStyle w:val="rynqvb"/>
          <w:lang w:val="fr-FR"/>
        </w:rPr>
        <w:t>Patrick Matgen a</w:t>
      </w:r>
      <w:r>
        <w:rPr>
          <w:rStyle w:val="rynqvb"/>
          <w:lang w:val="fr-FR"/>
        </w:rPr>
        <w:t xml:space="preserve"> obtenu </w:t>
      </w:r>
      <w:r>
        <w:rPr>
          <w:rStyle w:val="rynqvb"/>
          <w:lang w:val="fr-FR"/>
        </w:rPr>
        <w:t>s</w:t>
      </w:r>
      <w:r>
        <w:rPr>
          <w:rStyle w:val="rynqvb"/>
          <w:lang w:val="fr-FR"/>
        </w:rPr>
        <w:t xml:space="preserve">on </w:t>
      </w:r>
      <w:r>
        <w:rPr>
          <w:rStyle w:val="rynqvb"/>
          <w:lang w:val="fr-FR"/>
        </w:rPr>
        <w:t>master</w:t>
      </w:r>
      <w:r>
        <w:rPr>
          <w:rStyle w:val="hwtze"/>
          <w:lang w:val="fr-FR"/>
        </w:rPr>
        <w:t xml:space="preserve"> </w:t>
      </w:r>
      <w:r>
        <w:rPr>
          <w:rStyle w:val="rynqvb"/>
          <w:lang w:val="fr-FR"/>
        </w:rPr>
        <w:t xml:space="preserve">en Génie de l'Environnement à l'Ecole Polytechnique Fédérale de Lausanne et en 2011 </w:t>
      </w:r>
      <w:r>
        <w:rPr>
          <w:rStyle w:val="rynqvb"/>
          <w:lang w:val="fr-FR"/>
        </w:rPr>
        <w:t>il a</w:t>
      </w:r>
      <w:r>
        <w:rPr>
          <w:rStyle w:val="rynqvb"/>
          <w:lang w:val="fr-FR"/>
        </w:rPr>
        <w:t xml:space="preserve"> finalisé </w:t>
      </w:r>
      <w:r>
        <w:rPr>
          <w:rStyle w:val="rynqvb"/>
          <w:lang w:val="fr-FR"/>
        </w:rPr>
        <w:t>s</w:t>
      </w:r>
      <w:r>
        <w:rPr>
          <w:rStyle w:val="rynqvb"/>
          <w:lang w:val="fr-FR"/>
        </w:rPr>
        <w:t>a thèse de doctorat</w:t>
      </w:r>
      <w:r>
        <w:rPr>
          <w:rStyle w:val="rynqvb"/>
          <w:lang w:val="fr-FR"/>
        </w:rPr>
        <w:t xml:space="preserve"> sur le thème</w:t>
      </w:r>
      <w:r>
        <w:rPr>
          <w:rStyle w:val="rynqvb"/>
          <w:lang w:val="fr-FR"/>
        </w:rPr>
        <w:t xml:space="preserve"> "Eaux de surface et </w:t>
      </w:r>
      <w:r>
        <w:rPr>
          <w:rStyle w:val="rynqvb"/>
          <w:lang w:val="fr-FR"/>
        </w:rPr>
        <w:t xml:space="preserve">eaux </w:t>
      </w:r>
      <w:r>
        <w:rPr>
          <w:rStyle w:val="rynqvb"/>
          <w:lang w:val="fr-FR"/>
        </w:rPr>
        <w:t xml:space="preserve">souterraines </w:t>
      </w:r>
      <w:r>
        <w:rPr>
          <w:rStyle w:val="rynqvb"/>
          <w:lang w:val="fr-FR"/>
        </w:rPr>
        <w:t xml:space="preserve">détectées </w:t>
      </w:r>
      <w:r>
        <w:rPr>
          <w:rStyle w:val="rynqvb"/>
          <w:lang w:val="fr-FR"/>
        </w:rPr>
        <w:t xml:space="preserve">depuis </w:t>
      </w:r>
      <w:proofErr w:type="gramStart"/>
      <w:r>
        <w:rPr>
          <w:rStyle w:val="rynqvb"/>
          <w:lang w:val="fr-FR"/>
        </w:rPr>
        <w:t>l</w:t>
      </w:r>
      <w:r>
        <w:rPr>
          <w:rStyle w:val="rynqvb"/>
          <w:lang w:val="fr-FR"/>
        </w:rPr>
        <w:t>'espace:</w:t>
      </w:r>
      <w:proofErr w:type="gramEnd"/>
      <w:r>
        <w:rPr>
          <w:rStyle w:val="rynqvb"/>
          <w:lang w:val="fr-FR"/>
        </w:rPr>
        <w:t xml:space="preserve"> sur l'intégration des observations de télédétection </w:t>
      </w:r>
      <w:r>
        <w:rPr>
          <w:rStyle w:val="rynqvb"/>
          <w:lang w:val="fr-FR"/>
        </w:rPr>
        <w:t>radar</w:t>
      </w:r>
      <w:r>
        <w:rPr>
          <w:rStyle w:val="rynqvb"/>
          <w:lang w:val="fr-FR"/>
        </w:rPr>
        <w:t xml:space="preserve"> </w:t>
      </w:r>
      <w:r>
        <w:rPr>
          <w:rStyle w:val="rynqvb"/>
          <w:lang w:val="fr-FR"/>
        </w:rPr>
        <w:t>dans</w:t>
      </w:r>
      <w:r>
        <w:rPr>
          <w:rStyle w:val="rynqvb"/>
          <w:lang w:val="fr-FR"/>
        </w:rPr>
        <w:t xml:space="preserve"> les systèmes de prévision des </w:t>
      </w:r>
      <w:r>
        <w:rPr>
          <w:rStyle w:val="rynqvb"/>
          <w:lang w:val="fr-FR"/>
        </w:rPr>
        <w:t>crues</w:t>
      </w:r>
      <w:r>
        <w:rPr>
          <w:rStyle w:val="rynqvb"/>
          <w:lang w:val="fr-FR"/>
        </w:rPr>
        <w:t>" à l'Université technique de Delft.</w:t>
      </w:r>
      <w:r>
        <w:rPr>
          <w:rStyle w:val="hwtze"/>
          <w:lang w:val="fr-FR"/>
        </w:rPr>
        <w:t xml:space="preserve"> </w:t>
      </w:r>
      <w:r>
        <w:rPr>
          <w:rStyle w:val="rynqvb"/>
          <w:lang w:val="fr-FR"/>
        </w:rPr>
        <w:t xml:space="preserve">En tant que </w:t>
      </w:r>
      <w:r>
        <w:rPr>
          <w:rStyle w:val="rynqvb"/>
          <w:lang w:val="fr-FR"/>
        </w:rPr>
        <w:t>chercheur</w:t>
      </w:r>
      <w:r>
        <w:rPr>
          <w:rStyle w:val="rynqvb"/>
          <w:lang w:val="fr-FR"/>
        </w:rPr>
        <w:t xml:space="preserve"> </w:t>
      </w:r>
      <w:r>
        <w:rPr>
          <w:rStyle w:val="rynqvb"/>
          <w:lang w:val="fr-FR"/>
        </w:rPr>
        <w:t xml:space="preserve">puis chef de projet au Centre de Recherche Gabriel Lippmann et du Luxembourg Institute of Science and </w:t>
      </w:r>
      <w:proofErr w:type="spellStart"/>
      <w:r>
        <w:rPr>
          <w:rStyle w:val="rynqvb"/>
          <w:lang w:val="fr-FR"/>
        </w:rPr>
        <w:t>Technology</w:t>
      </w:r>
      <w:proofErr w:type="spellEnd"/>
      <w:r>
        <w:rPr>
          <w:rStyle w:val="rynqvb"/>
          <w:lang w:val="fr-FR"/>
        </w:rPr>
        <w:t xml:space="preserve">, </w:t>
      </w:r>
      <w:r>
        <w:rPr>
          <w:rStyle w:val="rynqvb"/>
          <w:lang w:val="fr-FR"/>
        </w:rPr>
        <w:t>il a été</w:t>
      </w:r>
      <w:r>
        <w:rPr>
          <w:rStyle w:val="rynqvb"/>
          <w:lang w:val="fr-FR"/>
        </w:rPr>
        <w:t xml:space="preserve"> responsable de l'acquisition de financements et de la gestion de projets de recherche, de développement et d'innovation en observation de la Terre et en modélisation hydrologique-hydraulique.</w:t>
      </w:r>
      <w:r>
        <w:rPr>
          <w:rStyle w:val="hwtze"/>
          <w:lang w:val="fr-FR"/>
        </w:rPr>
        <w:t xml:space="preserve"> </w:t>
      </w:r>
      <w:r>
        <w:rPr>
          <w:rStyle w:val="rynqvb"/>
          <w:lang w:val="fr-FR"/>
        </w:rPr>
        <w:t xml:space="preserve">Depuis janvier 2020, </w:t>
      </w:r>
      <w:r>
        <w:rPr>
          <w:rStyle w:val="rynqvb"/>
          <w:lang w:val="fr-FR"/>
        </w:rPr>
        <w:t>il</w:t>
      </w:r>
      <w:r>
        <w:rPr>
          <w:rStyle w:val="rynqvb"/>
          <w:lang w:val="fr-FR"/>
        </w:rPr>
        <w:t xml:space="preserve"> dirige le groupe « télédétection et modélisation des ressources naturelles » </w:t>
      </w:r>
      <w:r>
        <w:rPr>
          <w:rStyle w:val="rynqvb"/>
          <w:lang w:val="fr-FR"/>
        </w:rPr>
        <w:t>du département « recherche et innovation en environnement » du LIST</w:t>
      </w:r>
      <w:r>
        <w:rPr>
          <w:rStyle w:val="rynqvb"/>
          <w:lang w:val="fr-FR"/>
        </w:rPr>
        <w:t>.</w:t>
      </w:r>
      <w:r>
        <w:rPr>
          <w:rStyle w:val="hwtze"/>
          <w:lang w:val="fr-FR"/>
        </w:rPr>
        <w:t xml:space="preserve"> </w:t>
      </w:r>
      <w:r>
        <w:rPr>
          <w:rStyle w:val="rynqvb"/>
          <w:lang w:val="fr-FR"/>
        </w:rPr>
        <w:t xml:space="preserve">L'objectif du groupe est de développer l'utilisation, le traitement et l'interprétation synergiques des données de plusieurs capteurs complémentaires installés sur des plates-formes spatiales et aéroportées et de fournir des informations </w:t>
      </w:r>
      <w:r>
        <w:rPr>
          <w:rStyle w:val="rynqvb"/>
          <w:lang w:val="fr-FR"/>
        </w:rPr>
        <w:t xml:space="preserve">de </w:t>
      </w:r>
      <w:r>
        <w:rPr>
          <w:rStyle w:val="rynqvb"/>
          <w:lang w:val="fr-FR"/>
        </w:rPr>
        <w:t xml:space="preserve">plus </w:t>
      </w:r>
      <w:r>
        <w:rPr>
          <w:rStyle w:val="rynqvb"/>
          <w:lang w:val="fr-FR"/>
        </w:rPr>
        <w:t xml:space="preserve">en plus </w:t>
      </w:r>
      <w:r>
        <w:rPr>
          <w:rStyle w:val="rynqvb"/>
          <w:lang w:val="fr-FR"/>
        </w:rPr>
        <w:t>approfondies sur les relations entre les caractéristiques spectrales et les propriétés des ressources naturelles de la Terre.</w:t>
      </w:r>
      <w:r>
        <w:rPr>
          <w:rStyle w:val="hwtze"/>
          <w:lang w:val="fr-FR"/>
        </w:rPr>
        <w:t xml:space="preserve"> </w:t>
      </w:r>
      <w:r>
        <w:rPr>
          <w:rStyle w:val="rynqvb"/>
          <w:lang w:val="fr-FR"/>
        </w:rPr>
        <w:t xml:space="preserve">En tant qu'investigateur principal de plusieurs missions spatiales, </w:t>
      </w:r>
      <w:r>
        <w:rPr>
          <w:rStyle w:val="rynqvb"/>
          <w:lang w:val="fr-FR"/>
        </w:rPr>
        <w:t>il</w:t>
      </w:r>
      <w:r>
        <w:rPr>
          <w:rStyle w:val="rynqvb"/>
          <w:lang w:val="fr-FR"/>
        </w:rPr>
        <w:t xml:space="preserve"> participe régulièrement au développement de nouveaux algorithmes scientifiques pour extraire des informations liées à l'hydrologie à partir d'observations de télédétection et au développement de nouvelles applications environnementales.</w:t>
      </w:r>
      <w:r>
        <w:rPr>
          <w:rStyle w:val="hwtze"/>
          <w:lang w:val="fr-FR"/>
        </w:rPr>
        <w:t xml:space="preserve"> </w:t>
      </w:r>
      <w:r>
        <w:rPr>
          <w:rStyle w:val="rynqvb"/>
          <w:lang w:val="fr-FR"/>
        </w:rPr>
        <w:t xml:space="preserve">Les résultats de </w:t>
      </w:r>
      <w:r>
        <w:rPr>
          <w:rStyle w:val="rynqvb"/>
          <w:lang w:val="fr-FR"/>
        </w:rPr>
        <w:t>s</w:t>
      </w:r>
      <w:r>
        <w:rPr>
          <w:rStyle w:val="rynqvb"/>
          <w:lang w:val="fr-FR"/>
        </w:rPr>
        <w:t>es études ont été publiés dans environ 100 articles de revues scientifiques, chapitres de livres et comptes rendus.</w:t>
      </w:r>
      <w:r>
        <w:rPr>
          <w:rStyle w:val="hwtze"/>
          <w:lang w:val="fr-FR"/>
        </w:rPr>
        <w:t xml:space="preserve"> </w:t>
      </w:r>
    </w:p>
    <w:sectPr w:rsidR="002C5382" w:rsidRPr="002C5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82"/>
    <w:rsid w:val="002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B1F0"/>
  <w15:chartTrackingRefBased/>
  <w15:docId w15:val="{9BC60915-8E8A-4669-B9C5-5D741497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2C5382"/>
  </w:style>
  <w:style w:type="character" w:customStyle="1" w:styleId="rynqvb">
    <w:name w:val="rynqvb"/>
    <w:basedOn w:val="DefaultParagraphFont"/>
    <w:rsid w:val="002C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Matgen</dc:creator>
  <cp:keywords/>
  <dc:description/>
  <cp:lastModifiedBy>Patrick Matgen</cp:lastModifiedBy>
  <cp:revision>1</cp:revision>
  <dcterms:created xsi:type="dcterms:W3CDTF">2023-02-28T06:52:00Z</dcterms:created>
  <dcterms:modified xsi:type="dcterms:W3CDTF">2023-02-28T07:02:00Z</dcterms:modified>
</cp:coreProperties>
</file>