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1B" w:rsidRDefault="0065043D" w:rsidP="0065043D">
      <w:pPr>
        <w:spacing w:after="0"/>
        <w:jc w:val="center"/>
        <w:rPr>
          <w:b/>
        </w:rPr>
      </w:pPr>
      <w:r w:rsidRPr="0065043D">
        <w:rPr>
          <w:b/>
          <w:noProof/>
          <w:lang w:eastAsia="fr-FR"/>
        </w:rPr>
        <w:drawing>
          <wp:inline distT="0" distB="0" distL="0" distR="0">
            <wp:extent cx="1514475" cy="1457325"/>
            <wp:effectExtent l="19050" t="0" r="9525" b="0"/>
            <wp:docPr id="1" name="Image 2" descr="Logo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ouleur.JPG"/>
                    <pic:cNvPicPr>
                      <a:picLocks noChangeAspect="1" noChangeArrowheads="1"/>
                    </pic:cNvPicPr>
                  </pic:nvPicPr>
                  <pic:blipFill>
                    <a:blip r:embed="rId7" cstate="print"/>
                    <a:srcRect/>
                    <a:stretch>
                      <a:fillRect/>
                    </a:stretch>
                  </pic:blipFill>
                  <pic:spPr bwMode="auto">
                    <a:xfrm>
                      <a:off x="0" y="0"/>
                      <a:ext cx="1514475" cy="1457325"/>
                    </a:xfrm>
                    <a:prstGeom prst="rect">
                      <a:avLst/>
                    </a:prstGeom>
                    <a:noFill/>
                    <a:ln w="9525">
                      <a:noFill/>
                      <a:miter lim="800000"/>
                      <a:headEnd/>
                      <a:tailEnd/>
                    </a:ln>
                  </pic:spPr>
                </pic:pic>
              </a:graphicData>
            </a:graphic>
          </wp:inline>
        </w:drawing>
      </w:r>
    </w:p>
    <w:p w:rsidR="00BA241B" w:rsidRDefault="00BA241B" w:rsidP="00AE45B8">
      <w:pPr>
        <w:spacing w:after="0"/>
        <w:rPr>
          <w:b/>
        </w:rPr>
      </w:pPr>
    </w:p>
    <w:p w:rsidR="00BA241B" w:rsidRDefault="00BA241B" w:rsidP="00AE45B8">
      <w:pPr>
        <w:spacing w:after="0"/>
        <w:rPr>
          <w:b/>
        </w:rPr>
      </w:pPr>
    </w:p>
    <w:p w:rsidR="00AE45B8" w:rsidRPr="00BC2190" w:rsidRDefault="005844C7" w:rsidP="00AE45B8">
      <w:pPr>
        <w:spacing w:after="0"/>
        <w:rPr>
          <w:b/>
        </w:rPr>
      </w:pPr>
      <w:r w:rsidRPr="00BC2190">
        <w:rPr>
          <w:b/>
        </w:rPr>
        <w:t>Le s</w:t>
      </w:r>
      <w:r w:rsidR="00AE45B8" w:rsidRPr="00BC2190">
        <w:rPr>
          <w:b/>
        </w:rPr>
        <w:t>ecrétaire général</w:t>
      </w:r>
    </w:p>
    <w:p w:rsidR="005844C7" w:rsidRPr="00BC2190" w:rsidRDefault="005844C7" w:rsidP="005844C7">
      <w:pPr>
        <w:spacing w:after="0"/>
        <w:rPr>
          <w:b/>
        </w:rPr>
      </w:pPr>
      <w:r w:rsidRPr="00BC2190">
        <w:rPr>
          <w:b/>
        </w:rPr>
        <w:t>Jean-Pierre Jolas</w:t>
      </w:r>
    </w:p>
    <w:p w:rsidR="00AE45B8" w:rsidRDefault="005607CA" w:rsidP="00AE45B8">
      <w:pPr>
        <w:spacing w:after="0"/>
        <w:rPr>
          <w:b/>
        </w:rPr>
      </w:pPr>
      <w:hyperlink r:id="rId8" w:history="1">
        <w:r w:rsidR="00144486" w:rsidRPr="00104618">
          <w:rPr>
            <w:rStyle w:val="Lienhypertexte"/>
            <w:b/>
          </w:rPr>
          <w:t>jpjolas@aol.com</w:t>
        </w:r>
      </w:hyperlink>
    </w:p>
    <w:p w:rsidR="00144486" w:rsidRPr="00BC2190" w:rsidRDefault="00144486" w:rsidP="00AE45B8">
      <w:pPr>
        <w:spacing w:after="0"/>
        <w:rPr>
          <w:b/>
        </w:rPr>
      </w:pPr>
    </w:p>
    <w:p w:rsidR="00AE45B8" w:rsidRDefault="00AE45B8" w:rsidP="00AE45B8">
      <w:pPr>
        <w:spacing w:after="0"/>
      </w:pPr>
    </w:p>
    <w:p w:rsidR="005844C7" w:rsidRPr="003B1D57" w:rsidRDefault="005844C7" w:rsidP="003B1D57">
      <w:pPr>
        <w:jc w:val="center"/>
        <w:rPr>
          <w:b/>
        </w:rPr>
      </w:pPr>
      <w:r w:rsidRPr="003B1D57">
        <w:rPr>
          <w:b/>
        </w:rPr>
        <w:t>Aux sociétaires de l’Académie Lorraine des sciences</w:t>
      </w:r>
    </w:p>
    <w:p w:rsidR="003B1D57" w:rsidRDefault="003B1D57" w:rsidP="00AE45B8"/>
    <w:p w:rsidR="00AE45B8" w:rsidRDefault="00AE45B8" w:rsidP="00AE45B8">
      <w:r>
        <w:t>Chères sociétaires, chers sociétaires</w:t>
      </w:r>
      <w:r w:rsidR="00797CF3">
        <w:t>.</w:t>
      </w:r>
      <w:r>
        <w:t xml:space="preserve"> </w:t>
      </w:r>
    </w:p>
    <w:p w:rsidR="005844C7" w:rsidRDefault="005844C7" w:rsidP="00AE45B8">
      <w:pPr>
        <w:spacing w:after="0"/>
        <w:rPr>
          <w:b/>
        </w:rPr>
      </w:pPr>
      <w:r>
        <w:t>L</w:t>
      </w:r>
      <w:r w:rsidR="00AE45B8">
        <w:t>a présidente Dominique Du</w:t>
      </w:r>
      <w:r>
        <w:t xml:space="preserve">baux vous a informés </w:t>
      </w:r>
      <w:r w:rsidR="00797CF3">
        <w:t>lors de notre séance de rentrée</w:t>
      </w:r>
      <w:r>
        <w:t xml:space="preserve"> qui s’est tenue à l’hôtel du département de la  Meurthe-et-Moselle le 11 octobre 2018, qu’une assemblée</w:t>
      </w:r>
      <w:r w:rsidRPr="005844C7">
        <w:rPr>
          <w:b/>
        </w:rPr>
        <w:t xml:space="preserve"> </w:t>
      </w:r>
      <w:r w:rsidRPr="005844C7">
        <w:t>générale élective</w:t>
      </w:r>
      <w:r w:rsidR="00BC2190">
        <w:t xml:space="preserve">, se tiendra </w:t>
      </w:r>
      <w:r w:rsidR="00BC2190" w:rsidRPr="00BC2190">
        <w:rPr>
          <w:b/>
        </w:rPr>
        <w:t>l</w:t>
      </w:r>
      <w:r w:rsidR="00AE45B8" w:rsidRPr="00BC2190">
        <w:rPr>
          <w:b/>
        </w:rPr>
        <w:t>e samedi 26 janvier 2019</w:t>
      </w:r>
      <w:r w:rsidR="00AE45B8" w:rsidRPr="005844C7">
        <w:rPr>
          <w:b/>
        </w:rPr>
        <w:t xml:space="preserve"> </w:t>
      </w:r>
    </w:p>
    <w:p w:rsidR="005844C7" w:rsidRDefault="005844C7" w:rsidP="00AE45B8">
      <w:pPr>
        <w:spacing w:after="0"/>
        <w:rPr>
          <w:b/>
        </w:rPr>
      </w:pPr>
    </w:p>
    <w:p w:rsidR="005844C7" w:rsidRPr="005844C7" w:rsidRDefault="005844C7" w:rsidP="00AE45B8">
      <w:pPr>
        <w:spacing w:after="0"/>
        <w:rPr>
          <w:b/>
          <w:color w:val="FF0000"/>
        </w:rPr>
      </w:pPr>
      <w:r w:rsidRPr="005844C7">
        <w:rPr>
          <w:b/>
          <w:color w:val="FF0000"/>
        </w:rPr>
        <w:t>Attention !</w:t>
      </w:r>
    </w:p>
    <w:p w:rsidR="005844C7" w:rsidRDefault="005844C7" w:rsidP="00AE45B8">
      <w:pPr>
        <w:spacing w:after="0"/>
        <w:rPr>
          <w:b/>
        </w:rPr>
      </w:pPr>
    </w:p>
    <w:p w:rsidR="00743FDF" w:rsidRPr="00D23034" w:rsidRDefault="005844C7" w:rsidP="00AE45B8">
      <w:pPr>
        <w:spacing w:after="0"/>
        <w:rPr>
          <w:b/>
        </w:rPr>
      </w:pPr>
      <w:r w:rsidRPr="00B77F2D">
        <w:rPr>
          <w:b/>
          <w:color w:val="FF0000"/>
        </w:rPr>
        <w:t>Cette</w:t>
      </w:r>
      <w:r w:rsidR="00D23034">
        <w:rPr>
          <w:b/>
          <w:color w:val="FF0000"/>
        </w:rPr>
        <w:t xml:space="preserve"> assemblée générale </w:t>
      </w:r>
      <w:r w:rsidRPr="00B77F2D">
        <w:rPr>
          <w:b/>
          <w:color w:val="FF0000"/>
        </w:rPr>
        <w:t>élective ne se tiendra pa</w:t>
      </w:r>
      <w:r w:rsidR="00743FDF">
        <w:rPr>
          <w:b/>
          <w:color w:val="FF0000"/>
        </w:rPr>
        <w:t xml:space="preserve">s à l’hôtel du département de </w:t>
      </w:r>
      <w:r w:rsidRPr="00B77F2D">
        <w:rPr>
          <w:b/>
          <w:color w:val="FF0000"/>
        </w:rPr>
        <w:t xml:space="preserve"> Meurthe-et-Moselle</w:t>
      </w:r>
      <w:r w:rsidR="00743FDF">
        <w:rPr>
          <w:b/>
          <w:color w:val="FF0000"/>
        </w:rPr>
        <w:t>,</w:t>
      </w:r>
      <w:r w:rsidRPr="00B77F2D">
        <w:rPr>
          <w:b/>
          <w:color w:val="FF0000"/>
        </w:rPr>
        <w:t xml:space="preserve"> comme prévu sur notre programme, mais </w:t>
      </w:r>
      <w:r w:rsidR="00AE45B8" w:rsidRPr="00B77F2D">
        <w:rPr>
          <w:b/>
          <w:color w:val="FF0000"/>
        </w:rPr>
        <w:t>à l’amphithéâtre</w:t>
      </w:r>
      <w:r w:rsidR="00743FDF">
        <w:rPr>
          <w:b/>
          <w:color w:val="FF0000"/>
        </w:rPr>
        <w:t xml:space="preserve"> Lucien Cuénot</w:t>
      </w:r>
      <w:r w:rsidR="00AE45B8" w:rsidRPr="00B77F2D">
        <w:rPr>
          <w:b/>
          <w:color w:val="FF0000"/>
        </w:rPr>
        <w:t xml:space="preserve"> du musée aquarium de Nancy</w:t>
      </w:r>
      <w:r w:rsidR="00144486">
        <w:rPr>
          <w:b/>
          <w:color w:val="FF0000"/>
        </w:rPr>
        <w:t>,</w:t>
      </w:r>
      <w:r w:rsidR="00743FDF">
        <w:rPr>
          <w:b/>
          <w:color w:val="FF0000"/>
        </w:rPr>
        <w:t xml:space="preserve"> </w:t>
      </w:r>
      <w:r w:rsidR="00AE45B8" w:rsidRPr="00C5443F">
        <w:rPr>
          <w:b/>
          <w:color w:val="FF0000"/>
        </w:rPr>
        <w:t>entrée rue Godron, à 10 heures</w:t>
      </w:r>
      <w:r w:rsidRPr="00C5443F">
        <w:rPr>
          <w:b/>
          <w:color w:val="FF0000"/>
        </w:rPr>
        <w:t>.</w:t>
      </w:r>
      <w:r w:rsidR="00743FDF">
        <w:rPr>
          <w:b/>
          <w:color w:val="FF0000"/>
        </w:rPr>
        <w:t xml:space="preserve"> </w:t>
      </w:r>
      <w:r w:rsidR="00D23034" w:rsidRPr="00D23034">
        <w:t>=&gt;</w:t>
      </w:r>
      <w:r w:rsidR="00D23034">
        <w:rPr>
          <w:b/>
        </w:rPr>
        <w:t xml:space="preserve">  </w:t>
      </w:r>
      <w:r w:rsidR="00743FDF" w:rsidRPr="00D23034">
        <w:rPr>
          <w:b/>
        </w:rPr>
        <w:t>Accueil et émargement à 9 h 30</w:t>
      </w:r>
    </w:p>
    <w:p w:rsidR="00B77F2D" w:rsidRPr="005844C7" w:rsidRDefault="00B77F2D" w:rsidP="00AE45B8">
      <w:pPr>
        <w:spacing w:after="0"/>
        <w:rPr>
          <w:b/>
        </w:rPr>
      </w:pPr>
    </w:p>
    <w:p w:rsidR="00C5443F" w:rsidRDefault="00C5443F" w:rsidP="00B77F2D">
      <w:pPr>
        <w:spacing w:after="0"/>
        <w:rPr>
          <w:b/>
        </w:rPr>
      </w:pPr>
    </w:p>
    <w:p w:rsidR="00B77F2D" w:rsidRDefault="00B77F2D" w:rsidP="00B77F2D">
      <w:pPr>
        <w:spacing w:after="0"/>
        <w:rPr>
          <w:b/>
        </w:rPr>
      </w:pPr>
      <w:r w:rsidRPr="00C22D90">
        <w:rPr>
          <w:b/>
        </w:rPr>
        <w:t>C’est à cette assemblée générale élective que</w:t>
      </w:r>
      <w:r w:rsidR="00257750">
        <w:rPr>
          <w:b/>
        </w:rPr>
        <w:t xml:space="preserve"> doit être élu</w:t>
      </w:r>
      <w:r w:rsidRPr="00C22D90">
        <w:rPr>
          <w:b/>
        </w:rPr>
        <w:t xml:space="preserve"> le </w:t>
      </w:r>
      <w:r w:rsidR="00C5443F">
        <w:rPr>
          <w:b/>
        </w:rPr>
        <w:t xml:space="preserve">nouveau </w:t>
      </w:r>
      <w:r w:rsidRPr="00C22D90">
        <w:rPr>
          <w:b/>
        </w:rPr>
        <w:t xml:space="preserve">conseil d’administration </w:t>
      </w:r>
    </w:p>
    <w:p w:rsidR="003B1D57" w:rsidRDefault="003B1D57" w:rsidP="00B77F2D">
      <w:pPr>
        <w:spacing w:after="0"/>
      </w:pPr>
    </w:p>
    <w:p w:rsidR="005844C7" w:rsidRDefault="005844C7" w:rsidP="005844C7">
      <w:r>
        <w:t xml:space="preserve">Les statuts prévoient, à l’article V </w:t>
      </w:r>
      <w:r w:rsidRPr="00144486">
        <w:rPr>
          <w:i/>
        </w:rPr>
        <w:t xml:space="preserve">(voir ci-dessous), </w:t>
      </w:r>
      <w:r>
        <w:t xml:space="preserve">que le renouvellement des membres du conseil d’administration se fait par scrutin de liste. </w:t>
      </w:r>
    </w:p>
    <w:p w:rsidR="005844C7" w:rsidRDefault="005844C7" w:rsidP="005844C7">
      <w:r>
        <w:t xml:space="preserve">Si vous voulez </w:t>
      </w:r>
      <w:r w:rsidR="00D23034">
        <w:t>présenter une liste pour</w:t>
      </w:r>
      <w:r>
        <w:t xml:space="preserve"> cette élection, je  vous demande de vous faire connaître, par mon intermédiaire</w:t>
      </w:r>
      <w:r w:rsidRPr="005844C7">
        <w:rPr>
          <w:b/>
        </w:rPr>
        <w:t xml:space="preserve"> avant le 30 novembre 2018</w:t>
      </w:r>
      <w:r w:rsidR="00D36D79">
        <w:t xml:space="preserve">, </w:t>
      </w:r>
      <w:r>
        <w:t>au conseil d’admin</w:t>
      </w:r>
      <w:r w:rsidR="00743FDF">
        <w:t>istration à l’adresse courriel </w:t>
      </w:r>
      <w:r w:rsidR="005C6108">
        <w:t>suivante</w:t>
      </w:r>
      <w:r w:rsidR="00743FDF">
        <w:t xml:space="preserve">: </w:t>
      </w:r>
      <w:r w:rsidR="00743FDF" w:rsidRPr="00D23034">
        <w:rPr>
          <w:b/>
        </w:rPr>
        <w:t>jpjolas@aol.com</w:t>
      </w:r>
    </w:p>
    <w:p w:rsidR="005844C7" w:rsidRPr="00C22D90" w:rsidRDefault="005844C7" w:rsidP="005844C7">
      <w:pPr>
        <w:rPr>
          <w:b/>
        </w:rPr>
      </w:pPr>
      <w:r w:rsidRPr="00C22D90">
        <w:rPr>
          <w:b/>
        </w:rPr>
        <w:t>Vous devrez fournir votre liste</w:t>
      </w:r>
      <w:r w:rsidR="00413A09">
        <w:rPr>
          <w:b/>
        </w:rPr>
        <w:t>, composée de 13 membres sociétaires,</w:t>
      </w:r>
      <w:r w:rsidRPr="00C22D90">
        <w:rPr>
          <w:b/>
        </w:rPr>
        <w:t xml:space="preserve"> ainsi que la p</w:t>
      </w:r>
      <w:r w:rsidR="00BC2190" w:rsidRPr="00C22D90">
        <w:rPr>
          <w:b/>
        </w:rPr>
        <w:t xml:space="preserve">rofession de foi qui </w:t>
      </w:r>
      <w:r w:rsidR="00797CF3">
        <w:rPr>
          <w:b/>
        </w:rPr>
        <w:t xml:space="preserve"> </w:t>
      </w:r>
      <w:r w:rsidR="00BC2190" w:rsidRPr="00C22D90">
        <w:rPr>
          <w:b/>
        </w:rPr>
        <w:t>l’accompagne</w:t>
      </w:r>
      <w:r w:rsidRPr="00C22D90">
        <w:rPr>
          <w:b/>
        </w:rPr>
        <w:t xml:space="preserve">. </w:t>
      </w:r>
    </w:p>
    <w:p w:rsidR="00B2242D" w:rsidRDefault="00B2242D" w:rsidP="00B77F2D">
      <w:pPr>
        <w:jc w:val="center"/>
        <w:rPr>
          <w:b/>
          <w:i/>
          <w:sz w:val="32"/>
          <w:szCs w:val="32"/>
        </w:rPr>
      </w:pPr>
    </w:p>
    <w:p w:rsidR="00AE45B8" w:rsidRPr="00C22D90" w:rsidRDefault="0065043D" w:rsidP="00B77F2D">
      <w:pPr>
        <w:jc w:val="center"/>
        <w:rPr>
          <w:b/>
          <w:i/>
          <w:sz w:val="32"/>
          <w:szCs w:val="32"/>
        </w:rPr>
      </w:pPr>
      <w:r>
        <w:rPr>
          <w:b/>
          <w:i/>
          <w:sz w:val="32"/>
          <w:szCs w:val="32"/>
        </w:rPr>
        <w:t xml:space="preserve">Rappel de l’article </w:t>
      </w:r>
      <w:r w:rsidRPr="0065043D">
        <w:rPr>
          <w:b/>
          <w:i/>
          <w:sz w:val="32"/>
          <w:szCs w:val="32"/>
          <w:u w:val="single"/>
        </w:rPr>
        <w:t>V</w:t>
      </w:r>
      <w:r w:rsidR="00B77F2D" w:rsidRPr="00C22D90">
        <w:rPr>
          <w:b/>
          <w:i/>
          <w:sz w:val="32"/>
          <w:szCs w:val="32"/>
        </w:rPr>
        <w:t xml:space="preserve"> de nos statuts</w:t>
      </w:r>
    </w:p>
    <w:p w:rsidR="00AE45B8" w:rsidRPr="00B77F2D" w:rsidRDefault="00AE45B8" w:rsidP="00AE45B8">
      <w:pPr>
        <w:rPr>
          <w:b/>
          <w:i/>
        </w:rPr>
      </w:pPr>
      <w:r w:rsidRPr="00BC2190">
        <w:rPr>
          <w:b/>
        </w:rPr>
        <w:t xml:space="preserve"> </w:t>
      </w:r>
      <w:r w:rsidRPr="00B77F2D">
        <w:rPr>
          <w:b/>
          <w:i/>
        </w:rPr>
        <w:t xml:space="preserve">ARTICLE V   </w:t>
      </w:r>
    </w:p>
    <w:p w:rsidR="00AE45B8" w:rsidRPr="00B77F2D" w:rsidRDefault="00AE45B8" w:rsidP="00AE45B8">
      <w:pPr>
        <w:spacing w:after="0"/>
        <w:rPr>
          <w:i/>
        </w:rPr>
      </w:pPr>
      <w:r w:rsidRPr="00B77F2D">
        <w:rPr>
          <w:i/>
        </w:rPr>
        <w:t xml:space="preserve">L’administration de l’ALS est confiée à un conseil d’administration composé de dix-huit membres :  </w:t>
      </w:r>
    </w:p>
    <w:p w:rsidR="00AE45B8" w:rsidRPr="00413A09" w:rsidRDefault="00AE45B8" w:rsidP="00AE45B8">
      <w:pPr>
        <w:spacing w:after="0"/>
        <w:rPr>
          <w:b/>
          <w:i/>
        </w:rPr>
      </w:pPr>
      <w:r w:rsidRPr="00413A09">
        <w:rPr>
          <w:b/>
          <w:i/>
        </w:rPr>
        <w:t xml:space="preserve">– treize membres élus, </w:t>
      </w:r>
    </w:p>
    <w:p w:rsidR="00AE45B8" w:rsidRPr="00B77F2D" w:rsidRDefault="00AE45B8" w:rsidP="00AE45B8">
      <w:pPr>
        <w:spacing w:after="0"/>
        <w:rPr>
          <w:i/>
        </w:rPr>
      </w:pPr>
      <w:r w:rsidRPr="00B77F2D">
        <w:rPr>
          <w:i/>
        </w:rPr>
        <w:t xml:space="preserve">– cinq membres de droit (les cinq présidents des sections académiques). </w:t>
      </w:r>
    </w:p>
    <w:p w:rsidR="00AE45B8" w:rsidRPr="00B77F2D" w:rsidRDefault="00AE45B8" w:rsidP="00AE45B8">
      <w:pPr>
        <w:rPr>
          <w:i/>
        </w:rPr>
      </w:pPr>
      <w:r w:rsidRPr="00B77F2D">
        <w:rPr>
          <w:i/>
        </w:rPr>
        <w:lastRenderedPageBreak/>
        <w:t xml:space="preserve">Les anciens présidents de l’Académie sont également membres de droit du conseil d’administration, mais à titre uniquement consultatif. </w:t>
      </w:r>
    </w:p>
    <w:p w:rsidR="00AE45B8" w:rsidRPr="00B77F2D" w:rsidRDefault="00AE45B8" w:rsidP="00AE45B8">
      <w:pPr>
        <w:rPr>
          <w:i/>
        </w:rPr>
      </w:pPr>
      <w:r w:rsidRPr="00B77F2D">
        <w:rPr>
          <w:i/>
        </w:rPr>
        <w:t xml:space="preserve">Les membres élus du conseil le sont au scrutin secret par l’assemblée générale composée des sociétaires et des membres d’honneur. Ils le sont pour trois ans. </w:t>
      </w:r>
    </w:p>
    <w:p w:rsidR="00AE45B8" w:rsidRPr="00B77F2D" w:rsidRDefault="00AE45B8" w:rsidP="00AE45B8">
      <w:pPr>
        <w:rPr>
          <w:i/>
        </w:rPr>
      </w:pPr>
      <w:r w:rsidRPr="00B77F2D">
        <w:rPr>
          <w:i/>
        </w:rPr>
        <w:t xml:space="preserve">En cas de vacance, le conseil pourvoit provisoirement au remplacement des membres. Il est procédé à leur remplacement définitif par la plus prochaine assemblée générale. Les pouvoirs des membres ainsi élus prennent fin à l'époque où devait normalement expirer le mandat des membres remplacés. </w:t>
      </w:r>
    </w:p>
    <w:p w:rsidR="00AE45B8" w:rsidRPr="00B77F2D" w:rsidRDefault="00AE45B8" w:rsidP="00AE45B8">
      <w:pPr>
        <w:spacing w:after="0"/>
        <w:rPr>
          <w:i/>
        </w:rPr>
      </w:pPr>
      <w:r w:rsidRPr="00B77F2D">
        <w:rPr>
          <w:i/>
        </w:rPr>
        <w:t>Le conseil d’administration choisit parmi ses membres, au scrutin secret et pour trois ans, un Bureau dont la composition est la suivante :</w:t>
      </w:r>
    </w:p>
    <w:p w:rsidR="00AE45B8" w:rsidRPr="00B77F2D" w:rsidRDefault="00AE45B8" w:rsidP="00AE45B8">
      <w:pPr>
        <w:spacing w:after="0"/>
        <w:rPr>
          <w:i/>
        </w:rPr>
      </w:pPr>
      <w:r w:rsidRPr="00B77F2D">
        <w:rPr>
          <w:i/>
        </w:rPr>
        <w:t xml:space="preserve"> - un Président, obligatoirement académicien </w:t>
      </w:r>
    </w:p>
    <w:p w:rsidR="00AE45B8" w:rsidRPr="00B77F2D" w:rsidRDefault="00AE45B8" w:rsidP="00AE45B8">
      <w:pPr>
        <w:spacing w:after="0"/>
        <w:rPr>
          <w:i/>
        </w:rPr>
      </w:pPr>
      <w:r w:rsidRPr="00B77F2D">
        <w:rPr>
          <w:i/>
        </w:rPr>
        <w:t xml:space="preserve">- deux Vice-présidents </w:t>
      </w:r>
    </w:p>
    <w:p w:rsidR="00AE45B8" w:rsidRPr="00B77F2D" w:rsidRDefault="00AE45B8" w:rsidP="00AE45B8">
      <w:pPr>
        <w:spacing w:after="0"/>
        <w:rPr>
          <w:i/>
        </w:rPr>
      </w:pPr>
      <w:r w:rsidRPr="00B77F2D">
        <w:rPr>
          <w:i/>
        </w:rPr>
        <w:t xml:space="preserve">- un Secrétaire général </w:t>
      </w:r>
    </w:p>
    <w:p w:rsidR="00AE45B8" w:rsidRPr="00B77F2D" w:rsidRDefault="00AE45B8" w:rsidP="00AE45B8">
      <w:pPr>
        <w:spacing w:after="0"/>
        <w:rPr>
          <w:i/>
        </w:rPr>
      </w:pPr>
      <w:r w:rsidRPr="00B77F2D">
        <w:rPr>
          <w:i/>
        </w:rPr>
        <w:t xml:space="preserve">- un Secrétaire adjoint </w:t>
      </w:r>
    </w:p>
    <w:p w:rsidR="00AE45B8" w:rsidRPr="00B77F2D" w:rsidRDefault="00AE45B8" w:rsidP="00AE45B8">
      <w:pPr>
        <w:spacing w:after="0"/>
        <w:rPr>
          <w:i/>
        </w:rPr>
      </w:pPr>
      <w:r w:rsidRPr="00B77F2D">
        <w:rPr>
          <w:i/>
        </w:rPr>
        <w:t xml:space="preserve">- un Trésorier </w:t>
      </w:r>
    </w:p>
    <w:p w:rsidR="00AE45B8" w:rsidRPr="00B77F2D" w:rsidRDefault="00AE45B8" w:rsidP="00AE45B8">
      <w:pPr>
        <w:spacing w:after="0"/>
        <w:rPr>
          <w:i/>
        </w:rPr>
      </w:pPr>
      <w:r w:rsidRPr="00B77F2D">
        <w:rPr>
          <w:i/>
        </w:rPr>
        <w:t xml:space="preserve">- un Trésorier adjoint. </w:t>
      </w:r>
    </w:p>
    <w:p w:rsidR="00AE45B8" w:rsidRPr="00B77F2D" w:rsidRDefault="00AE45B8" w:rsidP="00AE45B8">
      <w:pPr>
        <w:spacing w:after="0"/>
        <w:rPr>
          <w:i/>
        </w:rPr>
      </w:pPr>
    </w:p>
    <w:p w:rsidR="00AE45B8" w:rsidRPr="00B77F2D" w:rsidRDefault="00AE45B8" w:rsidP="00AE45B8">
      <w:pPr>
        <w:spacing w:after="0"/>
        <w:rPr>
          <w:b/>
          <w:i/>
        </w:rPr>
      </w:pPr>
      <w:r w:rsidRPr="00B77F2D">
        <w:rPr>
          <w:b/>
          <w:i/>
        </w:rPr>
        <w:t xml:space="preserve">Le président et le secrétaire général ne peuvent exercer plus de deux mandats consécutifs ni être élus directement au poste de président (pour le secrétaire général sortant) ou de secrétaire général (pour le président sortant). </w:t>
      </w:r>
    </w:p>
    <w:p w:rsidR="00AE45B8" w:rsidRPr="00B77F2D" w:rsidRDefault="00AE45B8" w:rsidP="00AE45B8">
      <w:pPr>
        <w:spacing w:after="0"/>
        <w:rPr>
          <w:i/>
        </w:rPr>
      </w:pPr>
      <w:r w:rsidRPr="00B77F2D">
        <w:rPr>
          <w:i/>
        </w:rPr>
        <w:t xml:space="preserve">Le secrétaire général est chargé avec le président, de la correspondance. </w:t>
      </w:r>
    </w:p>
    <w:p w:rsidR="00AE45B8" w:rsidRPr="00B77F2D" w:rsidRDefault="00AE45B8" w:rsidP="00AE45B8">
      <w:pPr>
        <w:spacing w:after="0"/>
        <w:rPr>
          <w:i/>
        </w:rPr>
      </w:pPr>
      <w:r w:rsidRPr="00B77F2D">
        <w:rPr>
          <w:i/>
        </w:rPr>
        <w:t xml:space="preserve">Le secrétaire adjoint a spécialement dans ses attributions la rédaction des procès-verbaux des séances et des réunions du conseil d’administration. </w:t>
      </w:r>
    </w:p>
    <w:p w:rsidR="00AE45B8" w:rsidRPr="00B77F2D" w:rsidRDefault="00AE45B8" w:rsidP="00AE45B8">
      <w:pPr>
        <w:spacing w:after="0"/>
        <w:rPr>
          <w:i/>
        </w:rPr>
      </w:pPr>
    </w:p>
    <w:p w:rsidR="00AE45B8" w:rsidRPr="00B77F2D" w:rsidRDefault="00AE45B8" w:rsidP="00AE45B8">
      <w:pPr>
        <w:spacing w:after="0"/>
        <w:rPr>
          <w:i/>
        </w:rPr>
      </w:pPr>
      <w:r w:rsidRPr="00B77F2D">
        <w:rPr>
          <w:i/>
        </w:rPr>
        <w:t xml:space="preserve">Seuls les sociétaires à jour de cotisation sont électeurs et éligibles. </w:t>
      </w:r>
    </w:p>
    <w:p w:rsidR="00AE45B8" w:rsidRPr="00B77F2D" w:rsidRDefault="00AE45B8" w:rsidP="00AE45B8">
      <w:pPr>
        <w:spacing w:after="0"/>
        <w:rPr>
          <w:i/>
        </w:rPr>
      </w:pPr>
    </w:p>
    <w:p w:rsidR="00AE45B8" w:rsidRPr="00B77F2D" w:rsidRDefault="00AE45B8" w:rsidP="00AE45B8">
      <w:pPr>
        <w:spacing w:after="0"/>
        <w:rPr>
          <w:b/>
          <w:i/>
        </w:rPr>
      </w:pPr>
      <w:r w:rsidRPr="00B77F2D">
        <w:rPr>
          <w:b/>
          <w:i/>
        </w:rPr>
        <w:t xml:space="preserve">Le renouvellement des membres élus du conseil d’administration se fait par scrutin de liste (chacune peut déposer une page présentant son programme et engagements) et par vote secret, à la majorité absolue des membres ayant pris part au vote. </w:t>
      </w:r>
    </w:p>
    <w:p w:rsidR="00AE45B8" w:rsidRPr="00B77F2D" w:rsidRDefault="00AE45B8" w:rsidP="00AE45B8">
      <w:pPr>
        <w:spacing w:after="0"/>
        <w:rPr>
          <w:i/>
        </w:rPr>
      </w:pPr>
      <w:r w:rsidRPr="00B77F2D">
        <w:rPr>
          <w:i/>
        </w:rPr>
        <w:t xml:space="preserve">En cas de ballottage la majorité relative suffit au second tour. </w:t>
      </w:r>
    </w:p>
    <w:p w:rsidR="00AE45B8" w:rsidRPr="00B77F2D" w:rsidRDefault="00AE45B8" w:rsidP="00AE45B8">
      <w:pPr>
        <w:spacing w:after="0"/>
        <w:rPr>
          <w:i/>
        </w:rPr>
      </w:pPr>
      <w:r w:rsidRPr="00B77F2D">
        <w:rPr>
          <w:i/>
        </w:rPr>
        <w:t xml:space="preserve">Les suffrages sont exclusivement exprimés, soit par les membres présents, soit par correspondance. Les votes exprimés par correspondance restent valables au second tour. </w:t>
      </w:r>
    </w:p>
    <w:p w:rsidR="00AE45B8" w:rsidRPr="00B77F2D" w:rsidRDefault="00AE45B8" w:rsidP="00AE45B8">
      <w:pPr>
        <w:spacing w:after="0"/>
        <w:rPr>
          <w:i/>
        </w:rPr>
      </w:pPr>
      <w:r w:rsidRPr="00B77F2D">
        <w:rPr>
          <w:i/>
        </w:rPr>
        <w:t xml:space="preserve">Ce renouvellement tri annuel a lieu au cours de l’assemblée générale annuelle qui se tient en janvier.  Le conseil nouvellement élu entre en fonction dès la séance suivante. </w:t>
      </w:r>
    </w:p>
    <w:p w:rsidR="00AE45B8" w:rsidRPr="00B77F2D" w:rsidRDefault="00AE45B8" w:rsidP="00AE45B8">
      <w:pPr>
        <w:spacing w:after="0"/>
        <w:rPr>
          <w:i/>
        </w:rPr>
      </w:pPr>
      <w:r w:rsidRPr="00B77F2D">
        <w:rPr>
          <w:i/>
        </w:rPr>
        <w:t xml:space="preserve">Le conseil d’administration définit l’orientation et conduit le développement de l’ALS sous l’impulsion de son président, dans le respect des engagements pris. </w:t>
      </w:r>
    </w:p>
    <w:p w:rsidR="00AE45B8" w:rsidRPr="00B77F2D" w:rsidRDefault="00AE45B8" w:rsidP="00AE45B8">
      <w:pPr>
        <w:spacing w:after="0"/>
        <w:rPr>
          <w:i/>
        </w:rPr>
      </w:pPr>
      <w:r w:rsidRPr="00B77F2D">
        <w:rPr>
          <w:i/>
        </w:rPr>
        <w:t xml:space="preserve">Il incombe au bureau le soin de prendre toutes les dispositions de détail de l’administration courante. </w:t>
      </w:r>
    </w:p>
    <w:p w:rsidR="00010916" w:rsidRPr="00B77F2D" w:rsidRDefault="00AE45B8" w:rsidP="00AE45B8">
      <w:pPr>
        <w:spacing w:after="0"/>
        <w:rPr>
          <w:i/>
        </w:rPr>
      </w:pPr>
      <w:r w:rsidRPr="00B77F2D">
        <w:rPr>
          <w:i/>
        </w:rPr>
        <w:t xml:space="preserve">Le conseil d’administration peut également s’adjoindre, avec voix consultative, des membres chargés de missions spécifiques.   </w:t>
      </w:r>
    </w:p>
    <w:p w:rsidR="007E325E" w:rsidRPr="00B77F2D" w:rsidRDefault="007E325E" w:rsidP="007E325E">
      <w:pPr>
        <w:spacing w:after="0"/>
        <w:rPr>
          <w:i/>
        </w:rPr>
      </w:pPr>
    </w:p>
    <w:p w:rsidR="007E325E" w:rsidRPr="00B77F2D" w:rsidRDefault="007E325E" w:rsidP="007E325E">
      <w:pPr>
        <w:spacing w:after="0"/>
        <w:rPr>
          <w:b/>
          <w:i/>
        </w:rPr>
      </w:pPr>
    </w:p>
    <w:sectPr w:rsidR="007E325E" w:rsidRPr="00B77F2D" w:rsidSect="00B2242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7C2" w:rsidRDefault="00B217C2" w:rsidP="00BC2190">
      <w:pPr>
        <w:spacing w:after="0"/>
      </w:pPr>
      <w:r>
        <w:separator/>
      </w:r>
    </w:p>
  </w:endnote>
  <w:endnote w:type="continuationSeparator" w:id="0">
    <w:p w:rsidR="00B217C2" w:rsidRDefault="00B217C2" w:rsidP="00BC21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2D" w:rsidRDefault="00B2242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48766"/>
      <w:docPartObj>
        <w:docPartGallery w:val="Page Numbers (Bottom of Page)"/>
        <w:docPartUnique/>
      </w:docPartObj>
    </w:sdtPr>
    <w:sdtContent>
      <w:sdt>
        <w:sdtPr>
          <w:id w:val="123787606"/>
          <w:docPartObj>
            <w:docPartGallery w:val="Page Numbers (Top of Page)"/>
            <w:docPartUnique/>
          </w:docPartObj>
        </w:sdtPr>
        <w:sdtContent>
          <w:p w:rsidR="00B2242D" w:rsidRDefault="00B2242D" w:rsidP="00C22D90">
            <w:pPr>
              <w:pStyle w:val="Pieddepage"/>
            </w:pPr>
            <w:r w:rsidRPr="00C22D90">
              <w:rPr>
                <w:sz w:val="16"/>
                <w:szCs w:val="16"/>
              </w:rPr>
              <w:t xml:space="preserve">Convocation des sociétaires à l’assemblée générale élective du 26 janvier 2018. </w:t>
            </w:r>
            <w:proofErr w:type="spellStart"/>
            <w:r w:rsidRPr="00C22D90">
              <w:rPr>
                <w:sz w:val="16"/>
                <w:szCs w:val="16"/>
              </w:rPr>
              <w:t>Jpj</w:t>
            </w:r>
            <w:proofErr w:type="spellEnd"/>
            <w:r w:rsidRPr="00C22D90">
              <w:rPr>
                <w:sz w:val="16"/>
                <w:szCs w:val="16"/>
              </w:rPr>
              <w:t xml:space="preserve">           </w:t>
            </w:r>
            <w:r>
              <w:rPr>
                <w:sz w:val="16"/>
                <w:szCs w:val="16"/>
              </w:rPr>
              <w:t xml:space="preserve">                                                             </w:t>
            </w:r>
            <w:r w:rsidRPr="00C22D90">
              <w:rPr>
                <w:sz w:val="16"/>
                <w:szCs w:val="16"/>
              </w:rPr>
              <w:t xml:space="preserve"> Page </w:t>
            </w:r>
            <w:r w:rsidR="005607CA" w:rsidRPr="00C22D90">
              <w:rPr>
                <w:b/>
                <w:sz w:val="16"/>
                <w:szCs w:val="16"/>
              </w:rPr>
              <w:fldChar w:fldCharType="begin"/>
            </w:r>
            <w:r w:rsidRPr="00C22D90">
              <w:rPr>
                <w:b/>
                <w:sz w:val="16"/>
                <w:szCs w:val="16"/>
              </w:rPr>
              <w:instrText>PAGE</w:instrText>
            </w:r>
            <w:r w:rsidR="005607CA" w:rsidRPr="00C22D90">
              <w:rPr>
                <w:b/>
                <w:sz w:val="16"/>
                <w:szCs w:val="16"/>
              </w:rPr>
              <w:fldChar w:fldCharType="separate"/>
            </w:r>
            <w:r w:rsidR="00797CF3">
              <w:rPr>
                <w:b/>
                <w:noProof/>
                <w:sz w:val="16"/>
                <w:szCs w:val="16"/>
              </w:rPr>
              <w:t>2</w:t>
            </w:r>
            <w:r w:rsidR="005607CA" w:rsidRPr="00C22D90">
              <w:rPr>
                <w:b/>
                <w:sz w:val="16"/>
                <w:szCs w:val="16"/>
              </w:rPr>
              <w:fldChar w:fldCharType="end"/>
            </w:r>
            <w:r w:rsidRPr="00C22D90">
              <w:rPr>
                <w:sz w:val="16"/>
                <w:szCs w:val="16"/>
              </w:rPr>
              <w:t xml:space="preserve"> sur </w:t>
            </w:r>
            <w:r w:rsidR="005607CA" w:rsidRPr="00C22D90">
              <w:rPr>
                <w:b/>
                <w:sz w:val="16"/>
                <w:szCs w:val="16"/>
              </w:rPr>
              <w:fldChar w:fldCharType="begin"/>
            </w:r>
            <w:r w:rsidRPr="00C22D90">
              <w:rPr>
                <w:b/>
                <w:sz w:val="16"/>
                <w:szCs w:val="16"/>
              </w:rPr>
              <w:instrText>NUMPAGES</w:instrText>
            </w:r>
            <w:r w:rsidR="005607CA" w:rsidRPr="00C22D90">
              <w:rPr>
                <w:b/>
                <w:sz w:val="16"/>
                <w:szCs w:val="16"/>
              </w:rPr>
              <w:fldChar w:fldCharType="separate"/>
            </w:r>
            <w:r w:rsidR="00797CF3">
              <w:rPr>
                <w:b/>
                <w:noProof/>
                <w:sz w:val="16"/>
                <w:szCs w:val="16"/>
              </w:rPr>
              <w:t>2</w:t>
            </w:r>
            <w:r w:rsidR="005607CA" w:rsidRPr="00C22D90">
              <w:rPr>
                <w:b/>
                <w:sz w:val="16"/>
                <w:szCs w:val="16"/>
              </w:rPr>
              <w:fldChar w:fldCharType="end"/>
            </w:r>
          </w:p>
        </w:sdtContent>
      </w:sdt>
    </w:sdtContent>
  </w:sdt>
  <w:p w:rsidR="00B2242D" w:rsidRPr="00C22D90" w:rsidRDefault="00B2242D">
    <w:pPr>
      <w:pStyle w:val="Pieddepage"/>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2D" w:rsidRDefault="00B224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7C2" w:rsidRDefault="00B217C2" w:rsidP="00BC2190">
      <w:pPr>
        <w:spacing w:after="0"/>
      </w:pPr>
      <w:r>
        <w:separator/>
      </w:r>
    </w:p>
  </w:footnote>
  <w:footnote w:type="continuationSeparator" w:id="0">
    <w:p w:rsidR="00B217C2" w:rsidRDefault="00B217C2" w:rsidP="00BC21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2D" w:rsidRDefault="00B2242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2D" w:rsidRDefault="00B2242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2D" w:rsidRDefault="00B2242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E499E"/>
    <w:multiLevelType w:val="hybridMultilevel"/>
    <w:tmpl w:val="3222AF42"/>
    <w:lvl w:ilvl="0" w:tplc="330CD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091D31"/>
    <w:multiLevelType w:val="hybridMultilevel"/>
    <w:tmpl w:val="A8A8B384"/>
    <w:lvl w:ilvl="0" w:tplc="020E1DE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rsids>
    <w:rsidRoot w:val="00AE45B8"/>
    <w:rsid w:val="00010916"/>
    <w:rsid w:val="00051F28"/>
    <w:rsid w:val="00144486"/>
    <w:rsid w:val="001666EC"/>
    <w:rsid w:val="001F74EE"/>
    <w:rsid w:val="00257750"/>
    <w:rsid w:val="002C4636"/>
    <w:rsid w:val="00310FA8"/>
    <w:rsid w:val="003B1D57"/>
    <w:rsid w:val="00413A09"/>
    <w:rsid w:val="005607CA"/>
    <w:rsid w:val="005844C7"/>
    <w:rsid w:val="005B7155"/>
    <w:rsid w:val="005C6108"/>
    <w:rsid w:val="0065043D"/>
    <w:rsid w:val="00743FDF"/>
    <w:rsid w:val="00792A9A"/>
    <w:rsid w:val="00797CF3"/>
    <w:rsid w:val="007B765F"/>
    <w:rsid w:val="007D7774"/>
    <w:rsid w:val="007E325E"/>
    <w:rsid w:val="00882C15"/>
    <w:rsid w:val="009209D8"/>
    <w:rsid w:val="00931083"/>
    <w:rsid w:val="009320F6"/>
    <w:rsid w:val="00AE080D"/>
    <w:rsid w:val="00AE45B8"/>
    <w:rsid w:val="00B217C2"/>
    <w:rsid w:val="00B2242D"/>
    <w:rsid w:val="00B77F2D"/>
    <w:rsid w:val="00BA241B"/>
    <w:rsid w:val="00BC2190"/>
    <w:rsid w:val="00BC7C67"/>
    <w:rsid w:val="00BD01EE"/>
    <w:rsid w:val="00C22D90"/>
    <w:rsid w:val="00C437CB"/>
    <w:rsid w:val="00C5043F"/>
    <w:rsid w:val="00C5443F"/>
    <w:rsid w:val="00CD5F57"/>
    <w:rsid w:val="00CE7DC8"/>
    <w:rsid w:val="00D217B1"/>
    <w:rsid w:val="00D23034"/>
    <w:rsid w:val="00D36D79"/>
    <w:rsid w:val="00DD2A26"/>
    <w:rsid w:val="00ED5807"/>
    <w:rsid w:val="00FF23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9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45B8"/>
    <w:rPr>
      <w:color w:val="0000FF" w:themeColor="hyperlink"/>
      <w:u w:val="single"/>
    </w:rPr>
  </w:style>
  <w:style w:type="paragraph" w:styleId="Paragraphedeliste">
    <w:name w:val="List Paragraph"/>
    <w:basedOn w:val="Normal"/>
    <w:uiPriority w:val="34"/>
    <w:qFormat/>
    <w:rsid w:val="005844C7"/>
    <w:pPr>
      <w:ind w:left="720"/>
      <w:contextualSpacing/>
    </w:pPr>
  </w:style>
  <w:style w:type="paragraph" w:styleId="En-tte">
    <w:name w:val="header"/>
    <w:basedOn w:val="Normal"/>
    <w:link w:val="En-tteCar"/>
    <w:uiPriority w:val="99"/>
    <w:semiHidden/>
    <w:unhideWhenUsed/>
    <w:rsid w:val="00BC2190"/>
    <w:pPr>
      <w:tabs>
        <w:tab w:val="center" w:pos="4536"/>
        <w:tab w:val="right" w:pos="9072"/>
      </w:tabs>
      <w:spacing w:after="0"/>
    </w:pPr>
  </w:style>
  <w:style w:type="character" w:customStyle="1" w:styleId="En-tteCar">
    <w:name w:val="En-tête Car"/>
    <w:basedOn w:val="Policepardfaut"/>
    <w:link w:val="En-tte"/>
    <w:uiPriority w:val="99"/>
    <w:semiHidden/>
    <w:rsid w:val="00BC2190"/>
  </w:style>
  <w:style w:type="paragraph" w:styleId="Pieddepage">
    <w:name w:val="footer"/>
    <w:basedOn w:val="Normal"/>
    <w:link w:val="PieddepageCar"/>
    <w:uiPriority w:val="99"/>
    <w:unhideWhenUsed/>
    <w:rsid w:val="00BC2190"/>
    <w:pPr>
      <w:tabs>
        <w:tab w:val="center" w:pos="4536"/>
        <w:tab w:val="right" w:pos="9072"/>
      </w:tabs>
      <w:spacing w:after="0"/>
    </w:pPr>
  </w:style>
  <w:style w:type="character" w:customStyle="1" w:styleId="PieddepageCar">
    <w:name w:val="Pied de page Car"/>
    <w:basedOn w:val="Policepardfaut"/>
    <w:link w:val="Pieddepage"/>
    <w:uiPriority w:val="99"/>
    <w:rsid w:val="00BC2190"/>
  </w:style>
  <w:style w:type="paragraph" w:styleId="Textedebulles">
    <w:name w:val="Balloon Text"/>
    <w:basedOn w:val="Normal"/>
    <w:link w:val="TextedebullesCar"/>
    <w:uiPriority w:val="99"/>
    <w:semiHidden/>
    <w:unhideWhenUsed/>
    <w:rsid w:val="0065043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jolas@ao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Pages>
  <Words>618</Words>
  <Characters>3404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Jolas</dc:creator>
  <cp:lastModifiedBy>Jean-Pierre Jolas</cp:lastModifiedBy>
  <cp:revision>21</cp:revision>
  <dcterms:created xsi:type="dcterms:W3CDTF">2018-10-19T16:38:00Z</dcterms:created>
  <dcterms:modified xsi:type="dcterms:W3CDTF">2018-10-31T15:04:00Z</dcterms:modified>
</cp:coreProperties>
</file>