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2E4BF" w14:textId="77777777" w:rsidR="00F14EA9" w:rsidRPr="00F14EA9" w:rsidRDefault="00F14EA9" w:rsidP="00F14EA9">
      <w:pPr>
        <w:jc w:val="center"/>
        <w:rPr>
          <w:rFonts w:asciiTheme="majorHAnsi" w:hAnsiTheme="majorHAnsi"/>
          <w:b/>
          <w:sz w:val="28"/>
        </w:rPr>
      </w:pPr>
      <w:bookmarkStart w:id="0" w:name="_GoBack"/>
      <w:bookmarkEnd w:id="0"/>
      <w:r w:rsidRPr="00F14EA9">
        <w:rPr>
          <w:rFonts w:asciiTheme="majorHAnsi" w:hAnsiTheme="majorHAnsi"/>
          <w:b/>
          <w:sz w:val="28"/>
        </w:rPr>
        <w:t>L’</w:t>
      </w:r>
      <w:r>
        <w:rPr>
          <w:rFonts w:asciiTheme="majorHAnsi" w:hAnsiTheme="majorHAnsi"/>
          <w:b/>
          <w:sz w:val="28"/>
        </w:rPr>
        <w:t>I</w:t>
      </w:r>
      <w:r w:rsidRPr="00F14EA9">
        <w:rPr>
          <w:rFonts w:asciiTheme="majorHAnsi" w:hAnsiTheme="majorHAnsi"/>
          <w:b/>
          <w:sz w:val="28"/>
        </w:rPr>
        <w:t>nstitut Jean Lamour</w:t>
      </w:r>
      <w:r>
        <w:rPr>
          <w:rFonts w:asciiTheme="majorHAnsi" w:hAnsiTheme="majorHAnsi"/>
          <w:b/>
          <w:sz w:val="28"/>
        </w:rPr>
        <w:t>, UMR n°7198 CNRS-Université de Lorraine</w:t>
      </w:r>
    </w:p>
    <w:p w14:paraId="239E5CD0" w14:textId="77777777" w:rsidR="00F14EA9" w:rsidRPr="00F14EA9" w:rsidRDefault="00F14EA9" w:rsidP="00F14EA9">
      <w:pPr>
        <w:jc w:val="center"/>
        <w:rPr>
          <w:rFonts w:asciiTheme="majorHAnsi" w:hAnsiTheme="majorHAnsi"/>
          <w:b/>
          <w:sz w:val="22"/>
        </w:rPr>
      </w:pPr>
      <w:r w:rsidRPr="00F14EA9">
        <w:rPr>
          <w:rFonts w:asciiTheme="majorHAnsi" w:hAnsiTheme="majorHAnsi"/>
          <w:b/>
          <w:sz w:val="22"/>
        </w:rPr>
        <w:t>Jean-Marie Dubois</w:t>
      </w:r>
    </w:p>
    <w:p w14:paraId="0D5B60D9" w14:textId="77777777" w:rsidR="00F14EA9" w:rsidRDefault="00F14EA9" w:rsidP="00F14EA9">
      <w:pPr>
        <w:spacing w:after="0"/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Académicien de l’ALS, correspondant-associé de l’ASN, </w:t>
      </w:r>
    </w:p>
    <w:p w14:paraId="059F0AAD" w14:textId="77777777" w:rsidR="00F14EA9" w:rsidRDefault="00375E33" w:rsidP="00F14EA9">
      <w:pPr>
        <w:spacing w:after="0"/>
        <w:jc w:val="center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>DR Emérite du CNRS, conseiller scientifique</w:t>
      </w:r>
      <w:r w:rsidR="00F14EA9">
        <w:rPr>
          <w:rFonts w:asciiTheme="majorHAnsi" w:hAnsiTheme="majorHAnsi"/>
          <w:sz w:val="22"/>
        </w:rPr>
        <w:t xml:space="preserve"> au Jozef Stefan Institut de Ljubljana</w:t>
      </w:r>
    </w:p>
    <w:p w14:paraId="416937E9" w14:textId="77777777" w:rsidR="00F14EA9" w:rsidRDefault="00F14EA9" w:rsidP="00F14EA9">
      <w:pPr>
        <w:jc w:val="both"/>
        <w:rPr>
          <w:rFonts w:asciiTheme="majorHAnsi" w:hAnsiTheme="majorHAnsi"/>
          <w:sz w:val="22"/>
        </w:rPr>
      </w:pPr>
    </w:p>
    <w:p w14:paraId="7C92ADCC" w14:textId="77777777" w:rsidR="00F14EA9" w:rsidRPr="00275C68" w:rsidRDefault="00F14EA9" w:rsidP="00F14EA9">
      <w:pPr>
        <w:jc w:val="both"/>
        <w:rPr>
          <w:rFonts w:asciiTheme="majorHAnsi" w:hAnsiTheme="majorHAnsi"/>
          <w:sz w:val="22"/>
        </w:rPr>
      </w:pPr>
      <w:r>
        <w:rPr>
          <w:rFonts w:asciiTheme="majorHAnsi" w:hAnsiTheme="majorHAnsi"/>
          <w:sz w:val="22"/>
        </w:rPr>
        <w:t xml:space="preserve">Le nouveau bâtiment de l’Institut Jean Lamour (IJL) sera </w:t>
      </w:r>
      <w:r w:rsidRPr="00275C68">
        <w:rPr>
          <w:rFonts w:asciiTheme="majorHAnsi" w:hAnsiTheme="majorHAnsi"/>
          <w:sz w:val="22"/>
        </w:rPr>
        <w:t xml:space="preserve">bientôt </w:t>
      </w:r>
      <w:r>
        <w:rPr>
          <w:rFonts w:asciiTheme="majorHAnsi" w:hAnsiTheme="majorHAnsi"/>
          <w:sz w:val="22"/>
        </w:rPr>
        <w:t xml:space="preserve">livré à ses utilisateurs. Cet institut constitue déjà </w:t>
      </w:r>
      <w:r w:rsidRPr="00275C68">
        <w:rPr>
          <w:rFonts w:asciiTheme="majorHAnsi" w:hAnsiTheme="majorHAnsi"/>
          <w:sz w:val="22"/>
        </w:rPr>
        <w:t xml:space="preserve">le laboratoire de </w:t>
      </w:r>
      <w:r>
        <w:rPr>
          <w:rFonts w:asciiTheme="majorHAnsi" w:hAnsiTheme="majorHAnsi"/>
          <w:sz w:val="22"/>
        </w:rPr>
        <w:t>recherche publique</w:t>
      </w:r>
      <w:r w:rsidRPr="00275C68">
        <w:rPr>
          <w:rFonts w:asciiTheme="majorHAnsi" w:hAnsiTheme="majorHAnsi"/>
          <w:sz w:val="22"/>
        </w:rPr>
        <w:t xml:space="preserve"> le plus grand en nombre de personnes</w:t>
      </w:r>
      <w:r>
        <w:rPr>
          <w:rFonts w:asciiTheme="majorHAnsi" w:hAnsiTheme="majorHAnsi"/>
          <w:sz w:val="22"/>
        </w:rPr>
        <w:t xml:space="preserve"> qui </w:t>
      </w:r>
      <w:r w:rsidRPr="00275C68">
        <w:rPr>
          <w:rFonts w:asciiTheme="majorHAnsi" w:hAnsiTheme="majorHAnsi"/>
          <w:sz w:val="22"/>
        </w:rPr>
        <w:t xml:space="preserve">soit dédié en France à la </w:t>
      </w:r>
      <w:r>
        <w:rPr>
          <w:rFonts w:asciiTheme="majorHAnsi" w:hAnsiTheme="majorHAnsi"/>
          <w:sz w:val="22"/>
        </w:rPr>
        <w:t>science</w:t>
      </w:r>
      <w:r w:rsidRPr="00275C68">
        <w:rPr>
          <w:rFonts w:asciiTheme="majorHAnsi" w:hAnsiTheme="majorHAnsi"/>
          <w:sz w:val="22"/>
        </w:rPr>
        <w:t xml:space="preserve"> des matériaux et à leur ingénierie. </w:t>
      </w:r>
      <w:r>
        <w:rPr>
          <w:rFonts w:asciiTheme="majorHAnsi" w:hAnsiTheme="majorHAnsi"/>
          <w:sz w:val="22"/>
        </w:rPr>
        <w:t xml:space="preserve">Avec son nouvel immeuble et ses équipements récents, l’IJL rejoindra le peloton de tête des laboratoires les plus modernes au plan international. </w:t>
      </w:r>
      <w:r w:rsidRPr="00275C68">
        <w:rPr>
          <w:rFonts w:asciiTheme="majorHAnsi" w:hAnsiTheme="majorHAnsi"/>
          <w:sz w:val="22"/>
        </w:rPr>
        <w:t>Ces superlatifs sont dus à une pr</w:t>
      </w:r>
      <w:r>
        <w:rPr>
          <w:rFonts w:asciiTheme="majorHAnsi" w:hAnsiTheme="majorHAnsi"/>
          <w:sz w:val="22"/>
        </w:rPr>
        <w:t xml:space="preserve">ise de conscience collective qui se </w:t>
      </w:r>
      <w:r w:rsidRPr="00275C68">
        <w:rPr>
          <w:rFonts w:asciiTheme="majorHAnsi" w:hAnsiTheme="majorHAnsi"/>
          <w:sz w:val="22"/>
        </w:rPr>
        <w:t>développe t</w:t>
      </w:r>
      <w:r>
        <w:rPr>
          <w:rFonts w:asciiTheme="majorHAnsi" w:hAnsiTheme="majorHAnsi"/>
          <w:sz w:val="22"/>
        </w:rPr>
        <w:t>out au long du sillon lorrain, de</w:t>
      </w:r>
      <w:r w:rsidRPr="00275C68">
        <w:rPr>
          <w:rFonts w:asciiTheme="majorHAnsi" w:hAnsiTheme="majorHAnsi"/>
          <w:sz w:val="22"/>
        </w:rPr>
        <w:t xml:space="preserve"> Metz </w:t>
      </w:r>
      <w:r>
        <w:rPr>
          <w:rFonts w:asciiTheme="majorHAnsi" w:hAnsiTheme="majorHAnsi"/>
          <w:sz w:val="22"/>
        </w:rPr>
        <w:t xml:space="preserve">et Nancy jusqu’à </w:t>
      </w:r>
      <w:r w:rsidRPr="00275C68">
        <w:rPr>
          <w:rFonts w:asciiTheme="majorHAnsi" w:hAnsiTheme="majorHAnsi"/>
          <w:sz w:val="22"/>
        </w:rPr>
        <w:t xml:space="preserve">St </w:t>
      </w:r>
      <w:proofErr w:type="spellStart"/>
      <w:r w:rsidRPr="00275C68">
        <w:rPr>
          <w:rFonts w:asciiTheme="majorHAnsi" w:hAnsiTheme="majorHAnsi"/>
          <w:sz w:val="22"/>
        </w:rPr>
        <w:t>Dié</w:t>
      </w:r>
      <w:proofErr w:type="spellEnd"/>
      <w:r>
        <w:rPr>
          <w:rFonts w:asciiTheme="majorHAnsi" w:hAnsiTheme="majorHAnsi"/>
          <w:sz w:val="22"/>
        </w:rPr>
        <w:t xml:space="preserve"> et Epinal. Elle est </w:t>
      </w:r>
      <w:r w:rsidRPr="00275C68">
        <w:rPr>
          <w:rFonts w:asciiTheme="majorHAnsi" w:hAnsiTheme="majorHAnsi"/>
          <w:sz w:val="22"/>
        </w:rPr>
        <w:t xml:space="preserve">partagée par de nombreux décideurs politiques, administratifs, universitaires et académiques autant que par les personnels concernés. </w:t>
      </w:r>
      <w:r>
        <w:rPr>
          <w:rFonts w:asciiTheme="majorHAnsi" w:hAnsiTheme="majorHAnsi"/>
          <w:sz w:val="22"/>
        </w:rPr>
        <w:t xml:space="preserve">Elle </w:t>
      </w:r>
      <w:r w:rsidRPr="00275C68">
        <w:rPr>
          <w:rFonts w:asciiTheme="majorHAnsi" w:hAnsiTheme="majorHAnsi"/>
          <w:sz w:val="22"/>
        </w:rPr>
        <w:t xml:space="preserve">entraîne la Lorraine vers un renouveau afin de lui restituer sa place en tant que centre </w:t>
      </w:r>
      <w:r>
        <w:rPr>
          <w:rFonts w:asciiTheme="majorHAnsi" w:hAnsiTheme="majorHAnsi"/>
          <w:sz w:val="22"/>
        </w:rPr>
        <w:t>d’excellence mondial en science</w:t>
      </w:r>
      <w:r w:rsidRPr="00275C68">
        <w:rPr>
          <w:rFonts w:asciiTheme="majorHAnsi" w:hAnsiTheme="majorHAnsi"/>
          <w:sz w:val="22"/>
        </w:rPr>
        <w:t xml:space="preserve"> et ingénierie des matériaux. L’auteur a été un témoin privilégié de cette évolution et l’un de ses acteurs comme fondateur et premier directeur de l’IJL. Sa </w:t>
      </w:r>
      <w:r>
        <w:rPr>
          <w:rFonts w:asciiTheme="majorHAnsi" w:hAnsiTheme="majorHAnsi"/>
          <w:sz w:val="22"/>
        </w:rPr>
        <w:t>conférence illustrera</w:t>
      </w:r>
      <w:r w:rsidRPr="00275C68">
        <w:rPr>
          <w:rFonts w:asciiTheme="majorHAnsi" w:hAnsiTheme="majorHAnsi"/>
          <w:sz w:val="22"/>
        </w:rPr>
        <w:t xml:space="preserve"> quelques uns des faits majeurs qui ont ponctué ces dernières années l’étude des matériaux à Nancy, qu’ils soient utilisés pour des architectures exceptionnelles comme le Viaduc de Millau, </w:t>
      </w:r>
      <w:r>
        <w:rPr>
          <w:rFonts w:asciiTheme="majorHAnsi" w:hAnsiTheme="majorHAnsi"/>
          <w:sz w:val="22"/>
        </w:rPr>
        <w:t xml:space="preserve">dans les traitements de surface des matériaux de l’aviation, </w:t>
      </w:r>
      <w:r w:rsidRPr="00275C68">
        <w:rPr>
          <w:rFonts w:asciiTheme="majorHAnsi" w:hAnsiTheme="majorHAnsi"/>
          <w:sz w:val="22"/>
        </w:rPr>
        <w:t>dans les disques durs des ordinateurs modernes, ou qu’ils ne visent que l’avancement des connaissances sans application</w:t>
      </w:r>
      <w:r>
        <w:rPr>
          <w:rFonts w:asciiTheme="majorHAnsi" w:hAnsiTheme="majorHAnsi"/>
          <w:sz w:val="22"/>
        </w:rPr>
        <w:t>s</w:t>
      </w:r>
      <w:r w:rsidRPr="00275C68">
        <w:rPr>
          <w:rFonts w:asciiTheme="majorHAnsi" w:hAnsiTheme="majorHAnsi"/>
          <w:sz w:val="22"/>
        </w:rPr>
        <w:t xml:space="preserve"> perceptible</w:t>
      </w:r>
      <w:r>
        <w:rPr>
          <w:rFonts w:asciiTheme="majorHAnsi" w:hAnsiTheme="majorHAnsi"/>
          <w:sz w:val="22"/>
        </w:rPr>
        <w:t>s</w:t>
      </w:r>
      <w:r w:rsidRPr="00275C68">
        <w:rPr>
          <w:rFonts w:asciiTheme="majorHAnsi" w:hAnsiTheme="majorHAnsi"/>
          <w:sz w:val="22"/>
        </w:rPr>
        <w:t xml:space="preserve"> pour le moment.</w:t>
      </w:r>
      <w:r>
        <w:rPr>
          <w:rFonts w:asciiTheme="majorHAnsi" w:hAnsiTheme="majorHAnsi"/>
          <w:sz w:val="22"/>
        </w:rPr>
        <w:t xml:space="preserve"> Le projet immobilier associé à la création de cet institut hors normes sera présenté sous les angles organisationnel, architectural et humain. Dans cet esprit, une introduction assez approfondie des nanosciences à Nancy et de l’instrument unique au monde (appelé Tube) qui leur sera dédié au cœur du nouveau bâtiment sera nécessaire.</w:t>
      </w:r>
    </w:p>
    <w:p w14:paraId="2222683E" w14:textId="77777777" w:rsidR="00C03643" w:rsidRDefault="00C03643"/>
    <w:sectPr w:rsidR="00C03643" w:rsidSect="00F14EA9">
      <w:pgSz w:w="11900" w:h="16840"/>
      <w:pgMar w:top="1134" w:right="1837" w:bottom="992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EA9"/>
    <w:rsid w:val="000C375F"/>
    <w:rsid w:val="00375E33"/>
    <w:rsid w:val="00504D62"/>
    <w:rsid w:val="00C03643"/>
    <w:rsid w:val="00D845A2"/>
    <w:rsid w:val="00F14E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83A8EA"/>
  <w15:docId w15:val="{10D85710-D9C7-4A99-B7FE-7F0FB9964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F14EA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ligne">
    <w:name w:val="line number"/>
    <w:basedOn w:val="Policepardfaut"/>
    <w:uiPriority w:val="99"/>
    <w:semiHidden/>
    <w:unhideWhenUsed/>
    <w:rsid w:val="00F1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IJL UMR 7198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Dubois</dc:creator>
  <cp:keywords/>
  <dc:description/>
  <cp:lastModifiedBy>Dominique DUBAUX</cp:lastModifiedBy>
  <cp:revision>2</cp:revision>
  <dcterms:created xsi:type="dcterms:W3CDTF">2017-02-02T11:55:00Z</dcterms:created>
  <dcterms:modified xsi:type="dcterms:W3CDTF">2017-02-02T11:55:00Z</dcterms:modified>
</cp:coreProperties>
</file>