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73C" w:rsidRPr="0098503A" w:rsidRDefault="0036673C" w:rsidP="0098503A">
      <w:pPr>
        <w:spacing w:after="0"/>
        <w:rPr>
          <w:b/>
          <w:sz w:val="22"/>
          <w:szCs w:val="22"/>
        </w:rPr>
      </w:pPr>
      <w:r w:rsidRPr="0098503A">
        <w:rPr>
          <w:b/>
          <w:sz w:val="22"/>
          <w:szCs w:val="22"/>
        </w:rPr>
        <w:t xml:space="preserve">Résumé  de la présentation : «  Objets Impossibles : décryptage », </w:t>
      </w:r>
      <w:r w:rsidR="00E01583" w:rsidRPr="0098503A">
        <w:rPr>
          <w:b/>
          <w:sz w:val="22"/>
          <w:szCs w:val="22"/>
        </w:rPr>
        <w:t>pour l’</w:t>
      </w:r>
      <w:r w:rsidR="005A478E" w:rsidRPr="0098503A">
        <w:rPr>
          <w:b/>
          <w:sz w:val="22"/>
          <w:szCs w:val="22"/>
        </w:rPr>
        <w:t>A.L.S.</w:t>
      </w:r>
      <w:r w:rsidRPr="0098503A">
        <w:rPr>
          <w:b/>
          <w:sz w:val="22"/>
          <w:szCs w:val="22"/>
        </w:rPr>
        <w:t>, le 21 Mai 2015.</w:t>
      </w:r>
    </w:p>
    <w:p w:rsidR="00550750" w:rsidRPr="0098503A" w:rsidRDefault="00550750" w:rsidP="0098503A">
      <w:pPr>
        <w:spacing w:after="0"/>
        <w:rPr>
          <w:b/>
          <w:sz w:val="22"/>
          <w:szCs w:val="22"/>
        </w:rPr>
      </w:pPr>
      <w:r w:rsidRPr="0098503A">
        <w:rPr>
          <w:b/>
          <w:sz w:val="22"/>
          <w:szCs w:val="22"/>
        </w:rPr>
        <w:t>JANIN Gérard</w:t>
      </w:r>
      <w:r w:rsidR="0098503A" w:rsidRPr="0098503A">
        <w:rPr>
          <w:b/>
          <w:sz w:val="22"/>
          <w:szCs w:val="22"/>
        </w:rPr>
        <w:t xml:space="preserve"> </w:t>
      </w:r>
      <w:r w:rsidRPr="0098503A">
        <w:rPr>
          <w:b/>
          <w:sz w:val="22"/>
          <w:szCs w:val="22"/>
        </w:rPr>
        <w:t>(Remerciements à David GASPAROTTO)</w:t>
      </w:r>
    </w:p>
    <w:p w:rsidR="00E16BEA" w:rsidRPr="0098503A" w:rsidRDefault="0036673C" w:rsidP="0098503A">
      <w:pPr>
        <w:spacing w:after="0"/>
        <w:rPr>
          <w:sz w:val="22"/>
          <w:szCs w:val="22"/>
        </w:rPr>
      </w:pPr>
      <w:r w:rsidRPr="0098503A">
        <w:rPr>
          <w:sz w:val="22"/>
          <w:szCs w:val="22"/>
        </w:rPr>
        <w:t xml:space="preserve">Les objets impossibles  et leurs décryptages ont attiré mon attention et ma curiosité pour pouvoir étudier  les mécanismes logiques liés à leur existence. Ce défi à la perception naturelle  et cependant leur compréhension </w:t>
      </w:r>
      <w:r w:rsidR="00E16BEA" w:rsidRPr="0098503A">
        <w:rPr>
          <w:sz w:val="22"/>
          <w:szCs w:val="22"/>
        </w:rPr>
        <w:t xml:space="preserve"> relevaient à la fois du Dessin et de l’habileté  de leurs créateurs.</w:t>
      </w:r>
      <w:r w:rsidR="0098503A">
        <w:rPr>
          <w:sz w:val="22"/>
          <w:szCs w:val="22"/>
        </w:rPr>
        <w:t xml:space="preserve"> </w:t>
      </w:r>
      <w:r w:rsidR="00E16BEA" w:rsidRPr="0098503A">
        <w:rPr>
          <w:sz w:val="22"/>
          <w:szCs w:val="22"/>
        </w:rPr>
        <w:t>Ces formes qui ressortent  de leur con</w:t>
      </w:r>
      <w:r w:rsidR="00E01583" w:rsidRPr="0098503A">
        <w:rPr>
          <w:sz w:val="22"/>
          <w:szCs w:val="22"/>
        </w:rPr>
        <w:t>ception  expriment une logique et</w:t>
      </w:r>
      <w:r w:rsidR="00E16BEA" w:rsidRPr="0098503A">
        <w:rPr>
          <w:sz w:val="22"/>
          <w:szCs w:val="22"/>
        </w:rPr>
        <w:t xml:space="preserve"> une capacité  de créativité qui m’</w:t>
      </w:r>
      <w:r w:rsidR="00E01583" w:rsidRPr="0098503A">
        <w:rPr>
          <w:sz w:val="22"/>
          <w:szCs w:val="22"/>
        </w:rPr>
        <w:t xml:space="preserve">ont </w:t>
      </w:r>
      <w:r w:rsidR="00E16BEA" w:rsidRPr="0098503A">
        <w:rPr>
          <w:sz w:val="22"/>
          <w:szCs w:val="22"/>
        </w:rPr>
        <w:t>fasciné.</w:t>
      </w:r>
    </w:p>
    <w:p w:rsidR="000230B6" w:rsidRPr="0098503A" w:rsidRDefault="00E01583" w:rsidP="0098503A">
      <w:pPr>
        <w:spacing w:after="0"/>
        <w:rPr>
          <w:sz w:val="22"/>
          <w:szCs w:val="22"/>
        </w:rPr>
      </w:pPr>
      <w:r w:rsidRPr="0098503A">
        <w:rPr>
          <w:sz w:val="22"/>
          <w:szCs w:val="22"/>
        </w:rPr>
        <w:t>La lecture des</w:t>
      </w:r>
      <w:r w:rsidR="00E16BEA" w:rsidRPr="0098503A">
        <w:rPr>
          <w:sz w:val="22"/>
          <w:szCs w:val="22"/>
        </w:rPr>
        <w:t xml:space="preserve"> travaux  de divers auteurs : Bruno ERNST, Sandro DEL PRETE , Oscar REUTERSWӒRD , </w:t>
      </w:r>
      <w:r w:rsidR="005A478E" w:rsidRPr="0098503A">
        <w:rPr>
          <w:sz w:val="22"/>
          <w:szCs w:val="22"/>
        </w:rPr>
        <w:t>Zénon</w:t>
      </w:r>
      <w:r w:rsidR="00E16BEA" w:rsidRPr="0098503A">
        <w:rPr>
          <w:sz w:val="22"/>
          <w:szCs w:val="22"/>
        </w:rPr>
        <w:t xml:space="preserve"> KULPA </w:t>
      </w:r>
      <w:r w:rsidR="000230B6" w:rsidRPr="0098503A">
        <w:rPr>
          <w:sz w:val="22"/>
          <w:szCs w:val="22"/>
        </w:rPr>
        <w:t xml:space="preserve"> , M</w:t>
      </w:r>
      <w:r w:rsidR="00E16BEA" w:rsidRPr="0098503A">
        <w:rPr>
          <w:sz w:val="22"/>
          <w:szCs w:val="22"/>
        </w:rPr>
        <w:t xml:space="preserve">onika BUCH, M.C. ESCHER </w:t>
      </w:r>
      <w:r w:rsidRPr="0098503A">
        <w:rPr>
          <w:sz w:val="22"/>
          <w:szCs w:val="22"/>
        </w:rPr>
        <w:t>, entre autres,</w:t>
      </w:r>
      <w:r w:rsidR="00E16BEA" w:rsidRPr="0098503A">
        <w:rPr>
          <w:sz w:val="22"/>
          <w:szCs w:val="22"/>
        </w:rPr>
        <w:t xml:space="preserve">…et la connaissance de leurs réalisations  </w:t>
      </w:r>
      <w:r w:rsidR="000230B6" w:rsidRPr="0098503A">
        <w:rPr>
          <w:sz w:val="22"/>
          <w:szCs w:val="22"/>
        </w:rPr>
        <w:t>dans des</w:t>
      </w:r>
      <w:r w:rsidR="00E16BEA" w:rsidRPr="0098503A">
        <w:rPr>
          <w:sz w:val="22"/>
          <w:szCs w:val="22"/>
        </w:rPr>
        <w:t xml:space="preserve"> dessins m’ont permis d’ entrevoir un fonction</w:t>
      </w:r>
      <w:r w:rsidRPr="0098503A">
        <w:rPr>
          <w:sz w:val="22"/>
          <w:szCs w:val="22"/>
        </w:rPr>
        <w:t>nement méconnu de notre logique</w:t>
      </w:r>
      <w:r w:rsidR="00E16BEA" w:rsidRPr="0098503A">
        <w:rPr>
          <w:sz w:val="22"/>
          <w:szCs w:val="22"/>
        </w:rPr>
        <w:t>, des liaisons inattendues</w:t>
      </w:r>
      <w:r w:rsidRPr="0098503A">
        <w:rPr>
          <w:sz w:val="22"/>
          <w:szCs w:val="22"/>
        </w:rPr>
        <w:t> :</w:t>
      </w:r>
      <w:r w:rsidR="00E16BEA" w:rsidRPr="0098503A">
        <w:rPr>
          <w:sz w:val="22"/>
          <w:szCs w:val="22"/>
        </w:rPr>
        <w:t xml:space="preserve"> ŒIL </w:t>
      </w:r>
      <w:r w:rsidR="000230B6" w:rsidRPr="0098503A">
        <w:rPr>
          <w:sz w:val="22"/>
          <w:szCs w:val="22"/>
        </w:rPr>
        <w:t>-</w:t>
      </w:r>
      <w:r w:rsidR="00E16BEA" w:rsidRPr="0098503A">
        <w:rPr>
          <w:sz w:val="22"/>
          <w:szCs w:val="22"/>
        </w:rPr>
        <w:t>R</w:t>
      </w:r>
      <w:r w:rsidR="000230B6" w:rsidRPr="0098503A">
        <w:rPr>
          <w:sz w:val="22"/>
          <w:szCs w:val="22"/>
        </w:rPr>
        <w:t>É</w:t>
      </w:r>
      <w:r w:rsidR="00E16BEA" w:rsidRPr="0098503A">
        <w:rPr>
          <w:sz w:val="22"/>
          <w:szCs w:val="22"/>
        </w:rPr>
        <w:t>TIN</w:t>
      </w:r>
      <w:r w:rsidR="000230B6" w:rsidRPr="0098503A">
        <w:rPr>
          <w:sz w:val="22"/>
          <w:szCs w:val="22"/>
        </w:rPr>
        <w:t xml:space="preserve">E- CERVEAU et de leurs  hésitations </w:t>
      </w:r>
      <w:r w:rsidR="00E16BEA" w:rsidRPr="0098503A">
        <w:rPr>
          <w:sz w:val="22"/>
          <w:szCs w:val="22"/>
        </w:rPr>
        <w:t xml:space="preserve"> </w:t>
      </w:r>
      <w:r w:rsidR="000230B6" w:rsidRPr="0098503A">
        <w:rPr>
          <w:sz w:val="22"/>
          <w:szCs w:val="22"/>
        </w:rPr>
        <w:t>devant des objets , des dessins clairs,  en noir et blanc ou colorés , avant de faire un choix  raisonné sur leur pertinence.</w:t>
      </w:r>
      <w:r w:rsidR="0098503A">
        <w:rPr>
          <w:sz w:val="22"/>
          <w:szCs w:val="22"/>
        </w:rPr>
        <w:t xml:space="preserve"> </w:t>
      </w:r>
      <w:r w:rsidR="000230B6" w:rsidRPr="0098503A">
        <w:rPr>
          <w:sz w:val="22"/>
          <w:szCs w:val="22"/>
        </w:rPr>
        <w:t>La physiologie de la perception  de l’Œil, du traitement par la  rétine de ces informations et de leurs prolongement</w:t>
      </w:r>
      <w:r w:rsidRPr="0098503A">
        <w:rPr>
          <w:sz w:val="22"/>
          <w:szCs w:val="22"/>
        </w:rPr>
        <w:t>s</w:t>
      </w:r>
      <w:r w:rsidR="000230B6" w:rsidRPr="0098503A">
        <w:rPr>
          <w:sz w:val="22"/>
          <w:szCs w:val="22"/>
        </w:rPr>
        <w:t xml:space="preserve"> a amené des artistes </w:t>
      </w:r>
      <w:r w:rsidRPr="0098503A">
        <w:rPr>
          <w:sz w:val="22"/>
          <w:szCs w:val="22"/>
        </w:rPr>
        <w:t>à proposer</w:t>
      </w:r>
      <w:r w:rsidR="000230B6" w:rsidRPr="0098503A">
        <w:rPr>
          <w:sz w:val="22"/>
          <w:szCs w:val="22"/>
        </w:rPr>
        <w:t>, à ouvrir un monde de sensations inexploré</w:t>
      </w:r>
      <w:r w:rsidRPr="0098503A">
        <w:rPr>
          <w:sz w:val="22"/>
          <w:szCs w:val="22"/>
        </w:rPr>
        <w:t>e</w:t>
      </w:r>
      <w:r w:rsidR="000230B6" w:rsidRPr="0098503A">
        <w:rPr>
          <w:sz w:val="22"/>
          <w:szCs w:val="22"/>
        </w:rPr>
        <w:t>s jusqu’alors.</w:t>
      </w:r>
    </w:p>
    <w:p w:rsidR="008B513E" w:rsidRPr="0098503A" w:rsidRDefault="000230B6" w:rsidP="0098503A">
      <w:pPr>
        <w:spacing w:after="0"/>
        <w:rPr>
          <w:sz w:val="22"/>
          <w:szCs w:val="22"/>
        </w:rPr>
      </w:pPr>
      <w:r w:rsidRPr="0098503A">
        <w:rPr>
          <w:sz w:val="22"/>
          <w:szCs w:val="22"/>
        </w:rPr>
        <w:t>Les dessins présentés , les explications fourni</w:t>
      </w:r>
      <w:r w:rsidR="00E01583" w:rsidRPr="0098503A">
        <w:rPr>
          <w:sz w:val="22"/>
          <w:szCs w:val="22"/>
        </w:rPr>
        <w:t>e</w:t>
      </w:r>
      <w:r w:rsidRPr="0098503A">
        <w:rPr>
          <w:sz w:val="22"/>
          <w:szCs w:val="22"/>
        </w:rPr>
        <w:t>s par les auteurs-créateurs</w:t>
      </w:r>
      <w:r w:rsidR="00E01583" w:rsidRPr="0098503A">
        <w:rPr>
          <w:sz w:val="22"/>
          <w:szCs w:val="22"/>
        </w:rPr>
        <w:t xml:space="preserve"> </w:t>
      </w:r>
      <w:r w:rsidRPr="0098503A">
        <w:rPr>
          <w:sz w:val="22"/>
          <w:szCs w:val="22"/>
        </w:rPr>
        <w:t>-</w:t>
      </w:r>
      <w:r w:rsidR="00E01583" w:rsidRPr="0098503A">
        <w:rPr>
          <w:sz w:val="22"/>
          <w:szCs w:val="22"/>
        </w:rPr>
        <w:t xml:space="preserve"> </w:t>
      </w:r>
      <w:r w:rsidRPr="0098503A">
        <w:rPr>
          <w:sz w:val="22"/>
          <w:szCs w:val="22"/>
        </w:rPr>
        <w:t>artistes eux-mêmes</w:t>
      </w:r>
      <w:r w:rsidR="00E01583" w:rsidRPr="0098503A">
        <w:rPr>
          <w:sz w:val="22"/>
          <w:szCs w:val="22"/>
        </w:rPr>
        <w:t>,</w:t>
      </w:r>
      <w:r w:rsidRPr="0098503A">
        <w:rPr>
          <w:sz w:val="22"/>
          <w:szCs w:val="22"/>
        </w:rPr>
        <w:t xml:space="preserve"> ont permis de nous rendre compte des correspondances insoupçonnées  entre nos sensations  et une réalité nouvelle qui se matérialisent dans la production de tableaux</w:t>
      </w:r>
      <w:r w:rsidR="00E01583" w:rsidRPr="0098503A">
        <w:rPr>
          <w:sz w:val="22"/>
          <w:szCs w:val="22"/>
        </w:rPr>
        <w:t>,</w:t>
      </w:r>
      <w:r w:rsidRPr="0098503A">
        <w:rPr>
          <w:sz w:val="22"/>
          <w:szCs w:val="22"/>
        </w:rPr>
        <w:t xml:space="preserve"> </w:t>
      </w:r>
      <w:r w:rsidR="004A435A" w:rsidRPr="0098503A">
        <w:rPr>
          <w:sz w:val="22"/>
          <w:szCs w:val="22"/>
        </w:rPr>
        <w:t xml:space="preserve">d’œuvres surprenantes qui interpellent notre capacité à évoquer et à comprendre les Mondes des ILLUSIONS d’OPTIQUES , des OBJETS IMPOSSIBLES à RÉALISER matériellement quoique notre logique les </w:t>
      </w:r>
      <w:r w:rsidR="00E01583" w:rsidRPr="0098503A">
        <w:rPr>
          <w:sz w:val="22"/>
          <w:szCs w:val="22"/>
        </w:rPr>
        <w:t>reconnaisse</w:t>
      </w:r>
      <w:r w:rsidR="004A435A" w:rsidRPr="0098503A">
        <w:rPr>
          <w:sz w:val="22"/>
          <w:szCs w:val="22"/>
        </w:rPr>
        <w:t>.</w:t>
      </w:r>
      <w:r w:rsidR="00E01583" w:rsidRPr="0098503A">
        <w:rPr>
          <w:sz w:val="22"/>
          <w:szCs w:val="22"/>
        </w:rPr>
        <w:t xml:space="preserve"> </w:t>
      </w:r>
      <w:r w:rsidR="004A435A" w:rsidRPr="0098503A">
        <w:rPr>
          <w:sz w:val="22"/>
          <w:szCs w:val="22"/>
        </w:rPr>
        <w:t>Les dessins d’ Illusions Optiques  se fondent sur une habileté à faire disparaître des lignes</w:t>
      </w:r>
      <w:r w:rsidR="00E01583" w:rsidRPr="0098503A">
        <w:rPr>
          <w:sz w:val="22"/>
          <w:szCs w:val="22"/>
        </w:rPr>
        <w:t xml:space="preserve">, </w:t>
      </w:r>
      <w:r w:rsidR="004A435A" w:rsidRPr="0098503A">
        <w:rPr>
          <w:sz w:val="22"/>
          <w:szCs w:val="22"/>
        </w:rPr>
        <w:t xml:space="preserve"> à les attribuer  ou à les distribuer  dans des directions inattendues pour créer de nouveaux objets  et de nouvelles perspectives:  ainsi un objet composé de plusieurs éléments au départ  ( dans la partie   haute de sa forme ) se voit passer à u</w:t>
      </w:r>
      <w:r w:rsidR="008B513E" w:rsidRPr="0098503A">
        <w:rPr>
          <w:sz w:val="22"/>
          <w:szCs w:val="22"/>
        </w:rPr>
        <w:t>n</w:t>
      </w:r>
      <w:r w:rsidR="004A435A" w:rsidRPr="0098503A">
        <w:rPr>
          <w:sz w:val="22"/>
          <w:szCs w:val="22"/>
        </w:rPr>
        <w:t xml:space="preserve"> </w:t>
      </w:r>
      <w:r w:rsidR="008B513E" w:rsidRPr="0098503A">
        <w:rPr>
          <w:sz w:val="22"/>
          <w:szCs w:val="22"/>
        </w:rPr>
        <w:t>ensemble réduit d’</w:t>
      </w:r>
      <w:r w:rsidR="004A435A" w:rsidRPr="0098503A">
        <w:rPr>
          <w:sz w:val="22"/>
          <w:szCs w:val="22"/>
        </w:rPr>
        <w:t>éléments en nombre  d’une façon telle  que  notre logique doit s’y reprendre à plusieurs fois  pour lui trouver une cohérence , ou soupçonner  une transformation habile</w:t>
      </w:r>
      <w:r w:rsidR="008B513E" w:rsidRPr="0098503A">
        <w:rPr>
          <w:sz w:val="22"/>
          <w:szCs w:val="22"/>
        </w:rPr>
        <w:t>,</w:t>
      </w:r>
      <w:r w:rsidR="004A435A" w:rsidRPr="0098503A">
        <w:rPr>
          <w:sz w:val="22"/>
          <w:szCs w:val="22"/>
        </w:rPr>
        <w:t xml:space="preserve"> mais agréable à découvrir.</w:t>
      </w:r>
      <w:r w:rsidR="0098503A">
        <w:rPr>
          <w:sz w:val="22"/>
          <w:szCs w:val="22"/>
        </w:rPr>
        <w:t xml:space="preserve"> </w:t>
      </w:r>
      <w:r w:rsidR="008B513E" w:rsidRPr="0098503A">
        <w:rPr>
          <w:sz w:val="22"/>
          <w:szCs w:val="22"/>
        </w:rPr>
        <w:t>Parmi des exemples</w:t>
      </w:r>
      <w:r w:rsidR="00E01583" w:rsidRPr="0098503A">
        <w:rPr>
          <w:sz w:val="22"/>
          <w:szCs w:val="22"/>
        </w:rPr>
        <w:t xml:space="preserve"> fournis au cours de l’exposé</w:t>
      </w:r>
      <w:r w:rsidR="008B513E" w:rsidRPr="0098503A">
        <w:rPr>
          <w:sz w:val="22"/>
          <w:szCs w:val="22"/>
        </w:rPr>
        <w:t xml:space="preserve">, ce  sont des ensembles de 4 objets usuels : 4 planches de bois dressées sur leurs bords en tête du dessin qui aboutissent à une réduction de 3 de ces mêmes objets en continuité à la base du même </w:t>
      </w:r>
      <w:r w:rsidR="00751E49" w:rsidRPr="0098503A">
        <w:rPr>
          <w:sz w:val="22"/>
          <w:szCs w:val="22"/>
        </w:rPr>
        <w:t>dessin</w:t>
      </w:r>
      <w:r w:rsidR="008B513E" w:rsidRPr="0098503A">
        <w:rPr>
          <w:sz w:val="22"/>
          <w:szCs w:val="22"/>
        </w:rPr>
        <w:t>, selon une logique qui échappe à notre perspicacité tout au moins au premier abord.</w:t>
      </w:r>
      <w:r w:rsidR="0098503A">
        <w:rPr>
          <w:sz w:val="22"/>
          <w:szCs w:val="22"/>
        </w:rPr>
        <w:t xml:space="preserve"> </w:t>
      </w:r>
      <w:r w:rsidR="008B513E" w:rsidRPr="0098503A">
        <w:rPr>
          <w:sz w:val="22"/>
          <w:szCs w:val="22"/>
        </w:rPr>
        <w:t xml:space="preserve">Des </w:t>
      </w:r>
      <w:r w:rsidR="008B513E" w:rsidRPr="0098503A">
        <w:rPr>
          <w:i/>
          <w:sz w:val="22"/>
          <w:szCs w:val="22"/>
        </w:rPr>
        <w:t>constructions</w:t>
      </w:r>
      <w:r w:rsidR="008B513E" w:rsidRPr="0098503A">
        <w:rPr>
          <w:sz w:val="22"/>
          <w:szCs w:val="22"/>
        </w:rPr>
        <w:t xml:space="preserve"> réputées </w:t>
      </w:r>
      <w:r w:rsidR="008B513E" w:rsidRPr="0098503A">
        <w:rPr>
          <w:i/>
          <w:sz w:val="22"/>
          <w:szCs w:val="22"/>
        </w:rPr>
        <w:t>Impossibles</w:t>
      </w:r>
      <w:r w:rsidR="008B513E" w:rsidRPr="0098503A">
        <w:rPr>
          <w:sz w:val="22"/>
          <w:szCs w:val="22"/>
        </w:rPr>
        <w:t xml:space="preserve">  à réaliser dans l’espace  se retrouvent  pour notre émerveillement  dessinées sur un plan et  nous entrainent, après réflexion, dans un </w:t>
      </w:r>
      <w:r w:rsidR="001C47D6" w:rsidRPr="0098503A">
        <w:rPr>
          <w:sz w:val="22"/>
          <w:szCs w:val="22"/>
        </w:rPr>
        <w:t>monde inhabituel</w:t>
      </w:r>
      <w:r w:rsidR="008B513E" w:rsidRPr="0098503A">
        <w:rPr>
          <w:sz w:val="22"/>
          <w:szCs w:val="22"/>
        </w:rPr>
        <w:t>, hors des tracas  et des soucis journaliers, ce qui est le rôle de l’art.</w:t>
      </w:r>
      <w:r w:rsidR="0098503A">
        <w:rPr>
          <w:sz w:val="22"/>
          <w:szCs w:val="22"/>
        </w:rPr>
        <w:t xml:space="preserve"> </w:t>
      </w:r>
      <w:r w:rsidR="008B513E" w:rsidRPr="0098503A">
        <w:rPr>
          <w:sz w:val="22"/>
          <w:szCs w:val="22"/>
        </w:rPr>
        <w:t xml:space="preserve"> Ces dispositions artistiques  récentes et développées depuis les années 1930 </w:t>
      </w:r>
      <w:r w:rsidR="00914A1C" w:rsidRPr="0098503A">
        <w:rPr>
          <w:sz w:val="22"/>
          <w:szCs w:val="22"/>
        </w:rPr>
        <w:t>avaient en fait des précédents  insoupçonnés chez les peintres du moyen-Age  auxquels il manquait la pratique de la PE</w:t>
      </w:r>
      <w:r w:rsidR="0098503A">
        <w:rPr>
          <w:sz w:val="22"/>
          <w:szCs w:val="22"/>
        </w:rPr>
        <w:t>R</w:t>
      </w:r>
      <w:r w:rsidR="00914A1C" w:rsidRPr="0098503A">
        <w:rPr>
          <w:sz w:val="22"/>
          <w:szCs w:val="22"/>
        </w:rPr>
        <w:t>SPECTIVE</w:t>
      </w:r>
      <w:r w:rsidR="001C47D6" w:rsidRPr="0098503A">
        <w:rPr>
          <w:sz w:val="22"/>
          <w:szCs w:val="22"/>
        </w:rPr>
        <w:t xml:space="preserve"> dans leurs tableaux</w:t>
      </w:r>
      <w:r w:rsidR="00914A1C" w:rsidRPr="0098503A">
        <w:rPr>
          <w:sz w:val="22"/>
          <w:szCs w:val="22"/>
        </w:rPr>
        <w:t xml:space="preserve">. </w:t>
      </w:r>
      <w:r w:rsidR="0098503A">
        <w:rPr>
          <w:sz w:val="22"/>
          <w:szCs w:val="22"/>
        </w:rPr>
        <w:t xml:space="preserve"> </w:t>
      </w:r>
      <w:r w:rsidR="00914A1C" w:rsidRPr="0098503A">
        <w:rPr>
          <w:sz w:val="22"/>
          <w:szCs w:val="22"/>
        </w:rPr>
        <w:t xml:space="preserve">L’absence de perspective  dans leur art  obligeait </w:t>
      </w:r>
      <w:r w:rsidR="008B513E" w:rsidRPr="0098503A">
        <w:rPr>
          <w:sz w:val="22"/>
          <w:szCs w:val="22"/>
        </w:rPr>
        <w:t xml:space="preserve"> </w:t>
      </w:r>
      <w:r w:rsidR="00914A1C" w:rsidRPr="0098503A">
        <w:rPr>
          <w:sz w:val="22"/>
          <w:szCs w:val="22"/>
        </w:rPr>
        <w:t>les artistes à disposer</w:t>
      </w:r>
      <w:r w:rsidR="001C47D6" w:rsidRPr="0098503A">
        <w:rPr>
          <w:sz w:val="22"/>
          <w:szCs w:val="22"/>
        </w:rPr>
        <w:t xml:space="preserve">, </w:t>
      </w:r>
      <w:r w:rsidR="00914A1C" w:rsidRPr="0098503A">
        <w:rPr>
          <w:sz w:val="22"/>
          <w:szCs w:val="22"/>
        </w:rPr>
        <w:t>dans le plan rigoureux  et contraignant  de leur tableau  ou de leur toile</w:t>
      </w:r>
      <w:r w:rsidR="001C47D6" w:rsidRPr="0098503A">
        <w:rPr>
          <w:sz w:val="22"/>
          <w:szCs w:val="22"/>
        </w:rPr>
        <w:t>,</w:t>
      </w:r>
      <w:r w:rsidR="00914A1C" w:rsidRPr="0098503A">
        <w:rPr>
          <w:sz w:val="22"/>
          <w:szCs w:val="22"/>
        </w:rPr>
        <w:t xml:space="preserve"> des Scènes dans lesquelles ils traitaient des sujets religieux ou laïques  au mépris des règles de constructions </w:t>
      </w:r>
      <w:r w:rsidR="004D48A3" w:rsidRPr="0098503A">
        <w:rPr>
          <w:sz w:val="22"/>
          <w:szCs w:val="22"/>
        </w:rPr>
        <w:t>architecturales</w:t>
      </w:r>
      <w:r w:rsidR="00914A1C" w:rsidRPr="0098503A">
        <w:rPr>
          <w:sz w:val="22"/>
          <w:szCs w:val="22"/>
        </w:rPr>
        <w:t xml:space="preserve">. Ainsi on </w:t>
      </w:r>
      <w:r w:rsidR="004D48A3" w:rsidRPr="0098503A">
        <w:rPr>
          <w:sz w:val="22"/>
          <w:szCs w:val="22"/>
        </w:rPr>
        <w:t>pouvait voir  dès les années 100</w:t>
      </w:r>
      <w:r w:rsidR="00914A1C" w:rsidRPr="0098503A">
        <w:rPr>
          <w:sz w:val="22"/>
          <w:szCs w:val="22"/>
        </w:rPr>
        <w:t xml:space="preserve">0 ( dans les </w:t>
      </w:r>
      <w:r w:rsidR="004D48A3" w:rsidRPr="0098503A">
        <w:rPr>
          <w:sz w:val="22"/>
          <w:szCs w:val="22"/>
        </w:rPr>
        <w:t xml:space="preserve">quelques </w:t>
      </w:r>
      <w:r w:rsidR="00914A1C" w:rsidRPr="0098503A">
        <w:rPr>
          <w:sz w:val="22"/>
          <w:szCs w:val="22"/>
        </w:rPr>
        <w:t xml:space="preserve">miniatures </w:t>
      </w:r>
      <w:r w:rsidR="004D48A3" w:rsidRPr="0098503A">
        <w:rPr>
          <w:sz w:val="22"/>
          <w:szCs w:val="22"/>
        </w:rPr>
        <w:t>du livre de péricopes d’Henri II, datant  d’avant 1025 )</w:t>
      </w:r>
      <w:r w:rsidR="00914A1C" w:rsidRPr="0098503A">
        <w:rPr>
          <w:sz w:val="22"/>
          <w:szCs w:val="22"/>
        </w:rPr>
        <w:t xml:space="preserve"> </w:t>
      </w:r>
      <w:r w:rsidR="004D48A3" w:rsidRPr="0098503A">
        <w:rPr>
          <w:sz w:val="22"/>
          <w:szCs w:val="22"/>
        </w:rPr>
        <w:t>un tableau avec le portrait de la vierge dans  l’adoration des mages  ( présenté lors de l’exposé ) comportant  un pilier  central de l’architecture qui devait arriver au premier pl</w:t>
      </w:r>
      <w:r w:rsidR="0030026F" w:rsidRPr="0098503A">
        <w:rPr>
          <w:sz w:val="22"/>
          <w:szCs w:val="22"/>
        </w:rPr>
        <w:t>an du tableau. Mais dans ce cas</w:t>
      </w:r>
      <w:r w:rsidR="004D48A3" w:rsidRPr="0098503A">
        <w:rPr>
          <w:sz w:val="22"/>
          <w:szCs w:val="22"/>
        </w:rPr>
        <w:t xml:space="preserve">, la mère de Dieu  assise sur le trône aurait disparu derrière le pilier. Or la partie supérieure du pilier  </w:t>
      </w:r>
      <w:r w:rsidR="0030026F" w:rsidRPr="0098503A">
        <w:rPr>
          <w:sz w:val="22"/>
          <w:szCs w:val="22"/>
        </w:rPr>
        <w:t xml:space="preserve">qui </w:t>
      </w:r>
      <w:r w:rsidR="004D48A3" w:rsidRPr="0098503A">
        <w:rPr>
          <w:sz w:val="22"/>
          <w:szCs w:val="22"/>
        </w:rPr>
        <w:t xml:space="preserve">se trouve dans le premier plan </w:t>
      </w:r>
      <w:r w:rsidR="0030026F" w:rsidRPr="0098503A">
        <w:rPr>
          <w:sz w:val="22"/>
          <w:szCs w:val="22"/>
        </w:rPr>
        <w:t xml:space="preserve"> du tableau voit sa partie inférieure reléguée dans l’arrière-plan,  ce qui constitue un </w:t>
      </w:r>
      <w:r w:rsidR="0030026F" w:rsidRPr="0098503A">
        <w:rPr>
          <w:b/>
          <w:sz w:val="22"/>
          <w:szCs w:val="22"/>
        </w:rPr>
        <w:t>OBJET IMPOSSIBLE</w:t>
      </w:r>
      <w:r w:rsidR="0030026F" w:rsidRPr="0098503A">
        <w:rPr>
          <w:sz w:val="22"/>
          <w:szCs w:val="22"/>
        </w:rPr>
        <w:t>,</w:t>
      </w:r>
      <w:r w:rsidR="00751E49" w:rsidRPr="0098503A">
        <w:rPr>
          <w:sz w:val="22"/>
          <w:szCs w:val="22"/>
        </w:rPr>
        <w:t xml:space="preserve"> </w:t>
      </w:r>
      <w:r w:rsidR="0030026F" w:rsidRPr="0098503A">
        <w:rPr>
          <w:sz w:val="22"/>
          <w:szCs w:val="22"/>
        </w:rPr>
        <w:t>de facto, du genre  des</w:t>
      </w:r>
      <w:r w:rsidR="001C47D6" w:rsidRPr="0098503A">
        <w:rPr>
          <w:sz w:val="22"/>
          <w:szCs w:val="22"/>
        </w:rPr>
        <w:t xml:space="preserve"> « </w:t>
      </w:r>
      <w:r w:rsidR="0030026F" w:rsidRPr="0098503A">
        <w:rPr>
          <w:sz w:val="22"/>
          <w:szCs w:val="22"/>
        </w:rPr>
        <w:t xml:space="preserve"> plans multiples</w:t>
      </w:r>
      <w:r w:rsidR="001C47D6" w:rsidRPr="0098503A">
        <w:rPr>
          <w:sz w:val="22"/>
          <w:szCs w:val="22"/>
        </w:rPr>
        <w:t> »</w:t>
      </w:r>
      <w:r w:rsidR="0030026F" w:rsidRPr="0098503A">
        <w:rPr>
          <w:sz w:val="22"/>
          <w:szCs w:val="22"/>
        </w:rPr>
        <w:t xml:space="preserve"> sur le même plan du tableau. Par ailleurs o</w:t>
      </w:r>
      <w:r w:rsidR="001605FA" w:rsidRPr="0098503A">
        <w:rPr>
          <w:sz w:val="22"/>
          <w:szCs w:val="22"/>
        </w:rPr>
        <w:t>n trouva  une peinture murale (</w:t>
      </w:r>
      <w:r w:rsidR="0030026F" w:rsidRPr="0098503A">
        <w:rPr>
          <w:sz w:val="22"/>
          <w:szCs w:val="22"/>
        </w:rPr>
        <w:t>présentée elle aussi dans l’</w:t>
      </w:r>
      <w:r w:rsidR="001C47D6" w:rsidRPr="0098503A">
        <w:rPr>
          <w:sz w:val="22"/>
          <w:szCs w:val="22"/>
        </w:rPr>
        <w:t>exposé</w:t>
      </w:r>
      <w:r w:rsidR="0030026F" w:rsidRPr="0098503A">
        <w:rPr>
          <w:sz w:val="22"/>
          <w:szCs w:val="22"/>
        </w:rPr>
        <w:t xml:space="preserve">) qui </w:t>
      </w:r>
      <w:r w:rsidR="001605FA" w:rsidRPr="0098503A">
        <w:rPr>
          <w:sz w:val="22"/>
          <w:szCs w:val="22"/>
        </w:rPr>
        <w:t>montrait</w:t>
      </w:r>
      <w:r w:rsidR="00751E49" w:rsidRPr="0098503A">
        <w:rPr>
          <w:sz w:val="22"/>
          <w:szCs w:val="22"/>
        </w:rPr>
        <w:t>, bien conservée</w:t>
      </w:r>
      <w:r w:rsidR="0030026F" w:rsidRPr="0098503A">
        <w:rPr>
          <w:sz w:val="22"/>
          <w:szCs w:val="22"/>
        </w:rPr>
        <w:t>, une ANNONCIATION  faite par un peintre du XV ème siècle. La scène est couronnée  de deux arches reposant sur trois piliers</w:t>
      </w:r>
      <w:r w:rsidR="001605FA" w:rsidRPr="0098503A">
        <w:rPr>
          <w:sz w:val="22"/>
          <w:szCs w:val="22"/>
        </w:rPr>
        <w:t xml:space="preserve">; deux des piliers se trouvent au premier plan, sur les bords du tableau, mais le troisième pilier du milieu  se trouve alors déplacé au fond de la pièce pour permettre de situer la Vierge Marie </w:t>
      </w:r>
      <w:r w:rsidR="001C47D6" w:rsidRPr="0098503A">
        <w:rPr>
          <w:sz w:val="22"/>
          <w:szCs w:val="22"/>
        </w:rPr>
        <w:t xml:space="preserve"> au premier plan</w:t>
      </w:r>
      <w:r w:rsidR="001605FA" w:rsidRPr="0098503A">
        <w:rPr>
          <w:sz w:val="22"/>
          <w:szCs w:val="22"/>
        </w:rPr>
        <w:t xml:space="preserve">, ce qui conduit à présenter un mur plat </w:t>
      </w:r>
      <w:r w:rsidR="004D48A3" w:rsidRPr="0098503A">
        <w:rPr>
          <w:sz w:val="22"/>
          <w:szCs w:val="22"/>
        </w:rPr>
        <w:t xml:space="preserve"> </w:t>
      </w:r>
      <w:r w:rsidR="001605FA" w:rsidRPr="0098503A">
        <w:rPr>
          <w:sz w:val="22"/>
          <w:szCs w:val="22"/>
        </w:rPr>
        <w:t xml:space="preserve">au premier et </w:t>
      </w:r>
      <w:r w:rsidR="00751E49" w:rsidRPr="0098503A">
        <w:rPr>
          <w:sz w:val="22"/>
          <w:szCs w:val="22"/>
        </w:rPr>
        <w:t xml:space="preserve">au </w:t>
      </w:r>
      <w:r w:rsidR="001605FA" w:rsidRPr="0098503A">
        <w:rPr>
          <w:sz w:val="22"/>
          <w:szCs w:val="22"/>
        </w:rPr>
        <w:t xml:space="preserve">second plan : l’ ensemble constitue un </w:t>
      </w:r>
      <w:r w:rsidR="001605FA" w:rsidRPr="0098503A">
        <w:rPr>
          <w:b/>
          <w:sz w:val="22"/>
          <w:szCs w:val="22"/>
        </w:rPr>
        <w:t>OBJET IMPOSSIBLE</w:t>
      </w:r>
      <w:r w:rsidR="001605FA" w:rsidRPr="0098503A">
        <w:rPr>
          <w:sz w:val="22"/>
          <w:szCs w:val="22"/>
        </w:rPr>
        <w:t xml:space="preserve"> architectural  par la faute du manque de perspective.</w:t>
      </w:r>
    </w:p>
    <w:p w:rsidR="001605FA" w:rsidRPr="0098503A" w:rsidRDefault="001605FA" w:rsidP="0098503A">
      <w:pPr>
        <w:spacing w:after="0"/>
        <w:rPr>
          <w:sz w:val="22"/>
          <w:szCs w:val="22"/>
        </w:rPr>
      </w:pPr>
      <w:r w:rsidRPr="0098503A">
        <w:rPr>
          <w:sz w:val="22"/>
          <w:szCs w:val="22"/>
        </w:rPr>
        <w:t xml:space="preserve"> La perplexité dans laquelle nous laissent ces tableaux et dessins d’</w:t>
      </w:r>
      <w:r w:rsidR="001C47D6" w:rsidRPr="0098503A">
        <w:rPr>
          <w:sz w:val="22"/>
          <w:szCs w:val="22"/>
        </w:rPr>
        <w:t>Objets Impossibles  à réaliser</w:t>
      </w:r>
      <w:r w:rsidRPr="0098503A">
        <w:rPr>
          <w:sz w:val="22"/>
          <w:szCs w:val="22"/>
        </w:rPr>
        <w:t xml:space="preserve">, ainsi que les prouesses créées par les ILLUSIONS des LIGNES  habilement déplacées </w:t>
      </w:r>
      <w:r w:rsidR="00E01583" w:rsidRPr="0098503A">
        <w:rPr>
          <w:sz w:val="22"/>
          <w:szCs w:val="22"/>
        </w:rPr>
        <w:t>et des angles d’observation  proposés dans ces travaux  méri</w:t>
      </w:r>
      <w:r w:rsidR="001C47D6" w:rsidRPr="0098503A">
        <w:rPr>
          <w:sz w:val="22"/>
          <w:szCs w:val="22"/>
        </w:rPr>
        <w:t>tent notre émerveillement</w:t>
      </w:r>
      <w:r w:rsidR="00E01583" w:rsidRPr="0098503A">
        <w:rPr>
          <w:sz w:val="22"/>
          <w:szCs w:val="22"/>
        </w:rPr>
        <w:t>, notre curiosité et notre intérêt artistique.</w:t>
      </w:r>
      <w:bookmarkStart w:id="0" w:name="_GoBack"/>
      <w:bookmarkEnd w:id="0"/>
    </w:p>
    <w:sectPr w:rsidR="001605FA" w:rsidRPr="0098503A" w:rsidSect="0098503A">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7C7" w:rsidRDefault="000E57C7" w:rsidP="004A435A">
      <w:pPr>
        <w:spacing w:after="0" w:line="240" w:lineRule="auto"/>
      </w:pPr>
      <w:r>
        <w:separator/>
      </w:r>
    </w:p>
  </w:endnote>
  <w:endnote w:type="continuationSeparator" w:id="0">
    <w:p w:rsidR="000E57C7" w:rsidRDefault="000E57C7" w:rsidP="004A4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244730"/>
      <w:docPartObj>
        <w:docPartGallery w:val="Page Numbers (Bottom of Page)"/>
        <w:docPartUnique/>
      </w:docPartObj>
    </w:sdtPr>
    <w:sdtEndPr/>
    <w:sdtContent>
      <w:p w:rsidR="004A435A" w:rsidRDefault="004A435A">
        <w:pPr>
          <w:pStyle w:val="Pieddepage"/>
          <w:jc w:val="right"/>
        </w:pPr>
        <w:r>
          <w:fldChar w:fldCharType="begin"/>
        </w:r>
        <w:r>
          <w:instrText>PAGE   \* MERGEFORMAT</w:instrText>
        </w:r>
        <w:r>
          <w:fldChar w:fldCharType="separate"/>
        </w:r>
        <w:r w:rsidR="0098503A">
          <w:rPr>
            <w:noProof/>
          </w:rPr>
          <w:t>1</w:t>
        </w:r>
        <w:r>
          <w:fldChar w:fldCharType="end"/>
        </w:r>
      </w:p>
    </w:sdtContent>
  </w:sdt>
  <w:p w:rsidR="004A435A" w:rsidRDefault="004A43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7C7" w:rsidRDefault="000E57C7" w:rsidP="004A435A">
      <w:pPr>
        <w:spacing w:after="0" w:line="240" w:lineRule="auto"/>
      </w:pPr>
      <w:r>
        <w:separator/>
      </w:r>
    </w:p>
  </w:footnote>
  <w:footnote w:type="continuationSeparator" w:id="0">
    <w:p w:rsidR="000E57C7" w:rsidRDefault="000E57C7" w:rsidP="004A43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73C"/>
    <w:rsid w:val="000230B6"/>
    <w:rsid w:val="000E57C7"/>
    <w:rsid w:val="001605FA"/>
    <w:rsid w:val="001C47D6"/>
    <w:rsid w:val="002960E6"/>
    <w:rsid w:val="0030026F"/>
    <w:rsid w:val="0036673C"/>
    <w:rsid w:val="004A435A"/>
    <w:rsid w:val="004D48A3"/>
    <w:rsid w:val="004E5234"/>
    <w:rsid w:val="00550750"/>
    <w:rsid w:val="005A478E"/>
    <w:rsid w:val="00751E49"/>
    <w:rsid w:val="008B513E"/>
    <w:rsid w:val="00914A1C"/>
    <w:rsid w:val="0098503A"/>
    <w:rsid w:val="00BC0E46"/>
    <w:rsid w:val="00E01583"/>
    <w:rsid w:val="00E16B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57E12-6A31-48FD-8841-25B603C7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73C"/>
  </w:style>
  <w:style w:type="paragraph" w:styleId="Titre1">
    <w:name w:val="heading 1"/>
    <w:basedOn w:val="Normal"/>
    <w:next w:val="Normal"/>
    <w:link w:val="Titre1Car"/>
    <w:uiPriority w:val="9"/>
    <w:qFormat/>
    <w:rsid w:val="0036673C"/>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semiHidden/>
    <w:unhideWhenUsed/>
    <w:qFormat/>
    <w:rsid w:val="0036673C"/>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itre3">
    <w:name w:val="heading 3"/>
    <w:basedOn w:val="Normal"/>
    <w:next w:val="Normal"/>
    <w:link w:val="Titre3Car"/>
    <w:uiPriority w:val="9"/>
    <w:semiHidden/>
    <w:unhideWhenUsed/>
    <w:qFormat/>
    <w:rsid w:val="0036673C"/>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36673C"/>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36673C"/>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36673C"/>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36673C"/>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36673C"/>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36673C"/>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673C"/>
    <w:rPr>
      <w:rFonts w:asciiTheme="majorHAnsi" w:eastAsiaTheme="majorEastAsia" w:hAnsiTheme="majorHAnsi" w:cstheme="majorBidi"/>
      <w:color w:val="538135" w:themeColor="accent6" w:themeShade="BF"/>
      <w:sz w:val="40"/>
      <w:szCs w:val="40"/>
    </w:rPr>
  </w:style>
  <w:style w:type="character" w:customStyle="1" w:styleId="Titre2Car">
    <w:name w:val="Titre 2 Car"/>
    <w:basedOn w:val="Policepardfaut"/>
    <w:link w:val="Titre2"/>
    <w:uiPriority w:val="9"/>
    <w:semiHidden/>
    <w:rsid w:val="0036673C"/>
    <w:rPr>
      <w:rFonts w:asciiTheme="majorHAnsi" w:eastAsiaTheme="majorEastAsia" w:hAnsiTheme="majorHAnsi" w:cstheme="majorBidi"/>
      <w:color w:val="538135" w:themeColor="accent6" w:themeShade="BF"/>
      <w:sz w:val="28"/>
      <w:szCs w:val="28"/>
    </w:rPr>
  </w:style>
  <w:style w:type="character" w:customStyle="1" w:styleId="Titre3Car">
    <w:name w:val="Titre 3 Car"/>
    <w:basedOn w:val="Policepardfaut"/>
    <w:link w:val="Titre3"/>
    <w:uiPriority w:val="9"/>
    <w:semiHidden/>
    <w:rsid w:val="0036673C"/>
    <w:rPr>
      <w:rFonts w:asciiTheme="majorHAnsi" w:eastAsiaTheme="majorEastAsia" w:hAnsiTheme="majorHAnsi" w:cstheme="majorBidi"/>
      <w:color w:val="538135" w:themeColor="accent6" w:themeShade="BF"/>
      <w:sz w:val="24"/>
      <w:szCs w:val="24"/>
    </w:rPr>
  </w:style>
  <w:style w:type="character" w:customStyle="1" w:styleId="Titre4Car">
    <w:name w:val="Titre 4 Car"/>
    <w:basedOn w:val="Policepardfaut"/>
    <w:link w:val="Titre4"/>
    <w:uiPriority w:val="9"/>
    <w:semiHidden/>
    <w:rsid w:val="0036673C"/>
    <w:rPr>
      <w:rFonts w:asciiTheme="majorHAnsi" w:eastAsiaTheme="majorEastAsia" w:hAnsiTheme="majorHAnsi" w:cstheme="majorBidi"/>
      <w:color w:val="70AD47" w:themeColor="accent6"/>
      <w:sz w:val="22"/>
      <w:szCs w:val="22"/>
    </w:rPr>
  </w:style>
  <w:style w:type="character" w:customStyle="1" w:styleId="Titre5Car">
    <w:name w:val="Titre 5 Car"/>
    <w:basedOn w:val="Policepardfaut"/>
    <w:link w:val="Titre5"/>
    <w:uiPriority w:val="9"/>
    <w:semiHidden/>
    <w:rsid w:val="0036673C"/>
    <w:rPr>
      <w:rFonts w:asciiTheme="majorHAnsi" w:eastAsiaTheme="majorEastAsia" w:hAnsiTheme="majorHAnsi" w:cstheme="majorBidi"/>
      <w:i/>
      <w:iCs/>
      <w:color w:val="70AD47" w:themeColor="accent6"/>
      <w:sz w:val="22"/>
      <w:szCs w:val="22"/>
    </w:rPr>
  </w:style>
  <w:style w:type="character" w:customStyle="1" w:styleId="Titre6Car">
    <w:name w:val="Titre 6 Car"/>
    <w:basedOn w:val="Policepardfaut"/>
    <w:link w:val="Titre6"/>
    <w:uiPriority w:val="9"/>
    <w:semiHidden/>
    <w:rsid w:val="0036673C"/>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36673C"/>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36673C"/>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36673C"/>
    <w:rPr>
      <w:rFonts w:asciiTheme="majorHAnsi" w:eastAsiaTheme="majorEastAsia" w:hAnsiTheme="majorHAnsi" w:cstheme="majorBidi"/>
      <w:i/>
      <w:iCs/>
      <w:color w:val="70AD47" w:themeColor="accent6"/>
      <w:sz w:val="20"/>
      <w:szCs w:val="20"/>
    </w:rPr>
  </w:style>
  <w:style w:type="paragraph" w:styleId="Lgende">
    <w:name w:val="caption"/>
    <w:basedOn w:val="Normal"/>
    <w:next w:val="Normal"/>
    <w:uiPriority w:val="35"/>
    <w:semiHidden/>
    <w:unhideWhenUsed/>
    <w:qFormat/>
    <w:rsid w:val="0036673C"/>
    <w:pPr>
      <w:spacing w:line="240" w:lineRule="auto"/>
    </w:pPr>
    <w:rPr>
      <w:b/>
      <w:bCs/>
      <w:smallCaps/>
      <w:color w:val="595959" w:themeColor="text1" w:themeTint="A6"/>
    </w:rPr>
  </w:style>
  <w:style w:type="paragraph" w:styleId="Titre">
    <w:name w:val="Title"/>
    <w:basedOn w:val="Normal"/>
    <w:next w:val="Normal"/>
    <w:link w:val="TitreCar"/>
    <w:uiPriority w:val="10"/>
    <w:qFormat/>
    <w:rsid w:val="0036673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36673C"/>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36673C"/>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36673C"/>
    <w:rPr>
      <w:rFonts w:asciiTheme="majorHAnsi" w:eastAsiaTheme="majorEastAsia" w:hAnsiTheme="majorHAnsi" w:cstheme="majorBidi"/>
      <w:sz w:val="30"/>
      <w:szCs w:val="30"/>
    </w:rPr>
  </w:style>
  <w:style w:type="character" w:styleId="lev">
    <w:name w:val="Strong"/>
    <w:basedOn w:val="Policepardfaut"/>
    <w:uiPriority w:val="22"/>
    <w:qFormat/>
    <w:rsid w:val="0036673C"/>
    <w:rPr>
      <w:b/>
      <w:bCs/>
    </w:rPr>
  </w:style>
  <w:style w:type="character" w:styleId="Accentuation">
    <w:name w:val="Emphasis"/>
    <w:basedOn w:val="Policepardfaut"/>
    <w:uiPriority w:val="20"/>
    <w:qFormat/>
    <w:rsid w:val="0036673C"/>
    <w:rPr>
      <w:i/>
      <w:iCs/>
      <w:color w:val="70AD47" w:themeColor="accent6"/>
    </w:rPr>
  </w:style>
  <w:style w:type="paragraph" w:styleId="Sansinterligne">
    <w:name w:val="No Spacing"/>
    <w:uiPriority w:val="1"/>
    <w:qFormat/>
    <w:rsid w:val="0036673C"/>
    <w:pPr>
      <w:spacing w:after="0" w:line="240" w:lineRule="auto"/>
    </w:pPr>
  </w:style>
  <w:style w:type="paragraph" w:styleId="Citation">
    <w:name w:val="Quote"/>
    <w:basedOn w:val="Normal"/>
    <w:next w:val="Normal"/>
    <w:link w:val="CitationCar"/>
    <w:uiPriority w:val="29"/>
    <w:qFormat/>
    <w:rsid w:val="0036673C"/>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36673C"/>
    <w:rPr>
      <w:i/>
      <w:iCs/>
      <w:color w:val="262626" w:themeColor="text1" w:themeTint="D9"/>
    </w:rPr>
  </w:style>
  <w:style w:type="paragraph" w:styleId="Citationintense">
    <w:name w:val="Intense Quote"/>
    <w:basedOn w:val="Normal"/>
    <w:next w:val="Normal"/>
    <w:link w:val="CitationintenseCar"/>
    <w:uiPriority w:val="30"/>
    <w:qFormat/>
    <w:rsid w:val="0036673C"/>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36673C"/>
    <w:rPr>
      <w:rFonts w:asciiTheme="majorHAnsi" w:eastAsiaTheme="majorEastAsia" w:hAnsiTheme="majorHAnsi" w:cstheme="majorBidi"/>
      <w:i/>
      <w:iCs/>
      <w:color w:val="70AD47" w:themeColor="accent6"/>
      <w:sz w:val="32"/>
      <w:szCs w:val="32"/>
    </w:rPr>
  </w:style>
  <w:style w:type="character" w:styleId="Emphaseple">
    <w:name w:val="Subtle Emphasis"/>
    <w:basedOn w:val="Policepardfaut"/>
    <w:uiPriority w:val="19"/>
    <w:qFormat/>
    <w:rsid w:val="0036673C"/>
    <w:rPr>
      <w:i/>
      <w:iCs/>
    </w:rPr>
  </w:style>
  <w:style w:type="character" w:styleId="Emphaseintense">
    <w:name w:val="Intense Emphasis"/>
    <w:basedOn w:val="Policepardfaut"/>
    <w:uiPriority w:val="21"/>
    <w:qFormat/>
    <w:rsid w:val="0036673C"/>
    <w:rPr>
      <w:b/>
      <w:bCs/>
      <w:i/>
      <w:iCs/>
    </w:rPr>
  </w:style>
  <w:style w:type="character" w:styleId="Rfrenceple">
    <w:name w:val="Subtle Reference"/>
    <w:basedOn w:val="Policepardfaut"/>
    <w:uiPriority w:val="31"/>
    <w:qFormat/>
    <w:rsid w:val="0036673C"/>
    <w:rPr>
      <w:smallCaps/>
      <w:color w:val="595959" w:themeColor="text1" w:themeTint="A6"/>
    </w:rPr>
  </w:style>
  <w:style w:type="character" w:styleId="Rfrenceintense">
    <w:name w:val="Intense Reference"/>
    <w:basedOn w:val="Policepardfaut"/>
    <w:uiPriority w:val="32"/>
    <w:qFormat/>
    <w:rsid w:val="0036673C"/>
    <w:rPr>
      <w:b/>
      <w:bCs/>
      <w:smallCaps/>
      <w:color w:val="70AD47" w:themeColor="accent6"/>
    </w:rPr>
  </w:style>
  <w:style w:type="character" w:styleId="Titredulivre">
    <w:name w:val="Book Title"/>
    <w:basedOn w:val="Policepardfaut"/>
    <w:uiPriority w:val="33"/>
    <w:qFormat/>
    <w:rsid w:val="0036673C"/>
    <w:rPr>
      <w:b/>
      <w:bCs/>
      <w:caps w:val="0"/>
      <w:smallCaps/>
      <w:spacing w:val="7"/>
      <w:sz w:val="21"/>
      <w:szCs w:val="21"/>
    </w:rPr>
  </w:style>
  <w:style w:type="paragraph" w:styleId="En-ttedetabledesmatires">
    <w:name w:val="TOC Heading"/>
    <w:basedOn w:val="Titre1"/>
    <w:next w:val="Normal"/>
    <w:uiPriority w:val="39"/>
    <w:semiHidden/>
    <w:unhideWhenUsed/>
    <w:qFormat/>
    <w:rsid w:val="0036673C"/>
    <w:pPr>
      <w:outlineLvl w:val="9"/>
    </w:pPr>
  </w:style>
  <w:style w:type="paragraph" w:styleId="En-tte">
    <w:name w:val="header"/>
    <w:basedOn w:val="Normal"/>
    <w:link w:val="En-tteCar"/>
    <w:uiPriority w:val="99"/>
    <w:unhideWhenUsed/>
    <w:rsid w:val="004A435A"/>
    <w:pPr>
      <w:tabs>
        <w:tab w:val="center" w:pos="4536"/>
        <w:tab w:val="right" w:pos="9072"/>
      </w:tabs>
      <w:spacing w:after="0" w:line="240" w:lineRule="auto"/>
    </w:pPr>
  </w:style>
  <w:style w:type="character" w:customStyle="1" w:styleId="En-tteCar">
    <w:name w:val="En-tête Car"/>
    <w:basedOn w:val="Policepardfaut"/>
    <w:link w:val="En-tte"/>
    <w:uiPriority w:val="99"/>
    <w:rsid w:val="004A435A"/>
  </w:style>
  <w:style w:type="paragraph" w:styleId="Pieddepage">
    <w:name w:val="footer"/>
    <w:basedOn w:val="Normal"/>
    <w:link w:val="PieddepageCar"/>
    <w:uiPriority w:val="99"/>
    <w:unhideWhenUsed/>
    <w:rsid w:val="004A43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A435A"/>
  </w:style>
  <w:style w:type="paragraph" w:styleId="Textedebulles">
    <w:name w:val="Balloon Text"/>
    <w:basedOn w:val="Normal"/>
    <w:link w:val="TextedebullesCar"/>
    <w:uiPriority w:val="99"/>
    <w:semiHidden/>
    <w:unhideWhenUsed/>
    <w:rsid w:val="009850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50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766</Words>
  <Characters>4218</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RESUME A.L.S. 21 06 2015</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A.L.S. 21 06 2015</dc:title>
  <dc:subject/>
  <dc:creator>gérard JANIN</dc:creator>
  <cp:keywords>A.L.S. 21 06 2015</cp:keywords>
  <dc:description/>
  <cp:lastModifiedBy>Dominique DUBAUX</cp:lastModifiedBy>
  <cp:revision>5</cp:revision>
  <cp:lastPrinted>2015-05-21T09:00:00Z</cp:lastPrinted>
  <dcterms:created xsi:type="dcterms:W3CDTF">2015-05-04T21:31:00Z</dcterms:created>
  <dcterms:modified xsi:type="dcterms:W3CDTF">2015-05-21T09:00:00Z</dcterms:modified>
</cp:coreProperties>
</file>