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30" w:rsidRDefault="003E5230" w:rsidP="003E523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Jacques Arnould  Turbulences dans l’Univers  Albin Michel  Janvier 2017</w:t>
      </w:r>
    </w:p>
    <w:p w:rsidR="003E5230" w:rsidRDefault="003E5230" w:rsidP="003E5230">
      <w:pPr>
        <w:widowControl w:val="0"/>
        <w:autoSpaceDE w:val="0"/>
        <w:autoSpaceDN w:val="0"/>
        <w:adjustRightInd w:val="0"/>
        <w:rPr>
          <w:rFonts w:ascii="Arial" w:hAnsi="Arial" w:cs="Arial"/>
          <w:color w:val="1A1A1A"/>
          <w:sz w:val="26"/>
          <w:szCs w:val="26"/>
        </w:rPr>
      </w:pPr>
      <w:bookmarkStart w:id="0" w:name="_GoBack"/>
      <w:bookmarkEnd w:id="0"/>
    </w:p>
    <w:p w:rsidR="003E5230" w:rsidRDefault="003E5230" w:rsidP="003E523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Dans la physique contemporaine, il est fréquemment arrivé (que ce soit avec Einstein pour la relativité, ou avec "le chat de Schrödinger" pour la mécanique quantique) que les scientifiques présentent leurs problématiques sous la forme d'une "expérience de pensée". C'est à une telle expérience que nous invite Jacques Arnould : supposons qu'à force d'explorer les </w:t>
      </w:r>
      <w:proofErr w:type="spellStart"/>
      <w:r>
        <w:rPr>
          <w:rFonts w:ascii="Arial" w:hAnsi="Arial" w:cs="Arial"/>
          <w:color w:val="1A1A1A"/>
          <w:sz w:val="26"/>
          <w:szCs w:val="26"/>
        </w:rPr>
        <w:t>exoplanètes</w:t>
      </w:r>
      <w:proofErr w:type="spellEnd"/>
      <w:r>
        <w:rPr>
          <w:rFonts w:ascii="Arial" w:hAnsi="Arial" w:cs="Arial"/>
          <w:color w:val="1A1A1A"/>
          <w:sz w:val="26"/>
          <w:szCs w:val="26"/>
        </w:rPr>
        <w:t xml:space="preserve"> on finisse par avoir demain la preuve que la vie, et même des êtres sensibles, existent ailleurs que sur la Terre. </w:t>
      </w:r>
    </w:p>
    <w:p w:rsidR="003E5230" w:rsidRDefault="003E5230" w:rsidP="003E523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Qu'en serait-il alors de nos religions ? Comment relire la Bible (et notamment le livre de la Genèse) ? Comment reconsidérer les rapports entre Dieu et l'humanité ? Et pour le christianisme, comment repenser l'Incarnation, qui (jusqu'à présent) est censée avoir eu lieu dans notre Histoire, dans un tout petit peuple occupant une part infime de notre planète ? Avec le talent pédagogique qui a fait le succès de ses autres livres, Jacques Arnould retrace l'histoire de cette problématique (car à vrai dire, elle ne date pas d'aujourd'hui, de tous temps les hommes se sont </w:t>
      </w:r>
      <w:proofErr w:type="gramStart"/>
      <w:r>
        <w:rPr>
          <w:rFonts w:ascii="Arial" w:hAnsi="Arial" w:cs="Arial"/>
          <w:color w:val="1A1A1A"/>
          <w:sz w:val="26"/>
          <w:szCs w:val="26"/>
        </w:rPr>
        <w:t>posé</w:t>
      </w:r>
      <w:proofErr w:type="gramEnd"/>
      <w:r>
        <w:rPr>
          <w:rFonts w:ascii="Arial" w:hAnsi="Arial" w:cs="Arial"/>
          <w:color w:val="1A1A1A"/>
          <w:sz w:val="26"/>
          <w:szCs w:val="26"/>
        </w:rPr>
        <w:t xml:space="preserve"> la question d'autres mondes habités, y compris dans la théologie médiévale). </w:t>
      </w:r>
    </w:p>
    <w:p w:rsidR="003E5230" w:rsidRDefault="003E5230" w:rsidP="003E5230">
      <w:pPr>
        <w:widowControl w:val="0"/>
        <w:autoSpaceDE w:val="0"/>
        <w:autoSpaceDN w:val="0"/>
        <w:adjustRightInd w:val="0"/>
      </w:pPr>
      <w:r>
        <w:rPr>
          <w:rFonts w:ascii="Arial" w:hAnsi="Arial" w:cs="Arial"/>
          <w:color w:val="1A1A1A"/>
          <w:sz w:val="26"/>
          <w:szCs w:val="26"/>
        </w:rPr>
        <w:t xml:space="preserve">Il nous introduit ensuite dans les arcanes d'une théologie élargie aux dimensions immenses de la cosmologie actuelle, en s'appuyant sur les perspectives lancées par Teilhard de Chardin. Et cet exercice, que l'on soit croyant ou pas, nous fait nous interroger autrement sur le destin de notre humanité. </w:t>
      </w:r>
    </w:p>
    <w:p w:rsidR="00011739" w:rsidRDefault="00011739" w:rsidP="003E5230"/>
    <w:sectPr w:rsidR="00011739" w:rsidSect="000117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30"/>
    <w:rsid w:val="00011739"/>
    <w:rsid w:val="003E52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E6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1291</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Derniame</dc:creator>
  <cp:keywords/>
  <dc:description/>
  <cp:lastModifiedBy>Jean Claude Derniame</cp:lastModifiedBy>
  <cp:revision>1</cp:revision>
  <dcterms:created xsi:type="dcterms:W3CDTF">2017-04-26T14:41:00Z</dcterms:created>
  <dcterms:modified xsi:type="dcterms:W3CDTF">2017-04-26T14:51:00Z</dcterms:modified>
</cp:coreProperties>
</file>